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24541307" w:rsidR="00842B8D" w:rsidRDefault="00842B8D" w:rsidP="002B1F3E">
      <w:pPr>
        <w:pStyle w:val="Title"/>
        <w:rPr>
          <w:rFonts w:eastAsia="Courier"/>
        </w:rPr>
      </w:pPr>
      <w:r>
        <w:rPr>
          <w:rFonts w:eastAsia="Courier"/>
        </w:rPr>
        <w:t xml:space="preserve">New Horizons </w:t>
      </w:r>
      <w:r w:rsidR="00833A5A">
        <w:rPr>
          <w:rFonts w:eastAsia="Courier"/>
        </w:rPr>
        <w:t>SWAP</w:t>
      </w:r>
      <w:r>
        <w:rPr>
          <w:rFonts w:eastAsia="Courier"/>
        </w:rPr>
        <w:t xml:space="preserve"> </w:t>
      </w:r>
      <w:r w:rsidR="00A24808">
        <w:rPr>
          <w:rFonts w:eastAsia="Courier"/>
        </w:rPr>
        <w:t>Pluto</w:t>
      </w:r>
      <w:r w:rsidR="002E2EEE">
        <w:rPr>
          <w:rFonts w:eastAsia="Courier"/>
        </w:rPr>
        <w:t xml:space="preserve"> Encounter </w:t>
      </w:r>
      <w:r w:rsidR="002D4B3E">
        <w:rPr>
          <w:rFonts w:eastAsia="Courier"/>
        </w:rPr>
        <w:t xml:space="preserve">Raw </w:t>
      </w:r>
      <w:r>
        <w:rPr>
          <w:rFonts w:eastAsia="Courier"/>
        </w:rPr>
        <w:t>Data Overview</w:t>
      </w:r>
    </w:p>
    <w:p w14:paraId="486AACDD" w14:textId="77777777" w:rsidR="00A24808" w:rsidRPr="0068327B" w:rsidRDefault="00A24808" w:rsidP="00A24808">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664DCCF9" w:rsidR="005F412D" w:rsidRDefault="005F412D" w:rsidP="005F412D">
      <w:r>
        <w:t xml:space="preserve">This data set contains Raw data taken by the New Horizons </w:t>
      </w:r>
      <w:r w:rsidR="00833A5A" w:rsidRPr="00833A5A">
        <w:t>Solar Wind Around Pluto</w:t>
      </w:r>
      <w:r w:rsidR="00833A5A">
        <w:t xml:space="preserve"> (SWAP)</w:t>
      </w:r>
      <w:r>
        <w:t xml:space="preserve"> instrument during the </w:t>
      </w:r>
      <w:r w:rsidR="00B43FCE">
        <w:t xml:space="preserve">PLUTO </w:t>
      </w:r>
      <w:r>
        <w:t>ENCOUNTER mission phase.</w:t>
      </w:r>
    </w:p>
    <w:p w14:paraId="13568F75" w14:textId="482D207E" w:rsidR="008F1BF7" w:rsidRDefault="008F1BF7" w:rsidP="008F1BF7">
      <w:r>
        <w:t>This data set contains SWAP observations taken during the Approach (Jan-</w:t>
      </w:r>
      <w:proofErr w:type="gramStart"/>
      <w:r>
        <w:t>Jul,</w:t>
      </w:r>
      <w:proofErr w:type="gramEnd"/>
      <w:r>
        <w:t xml:space="preserve"> 2015), Encounter, Departure, and Transition mission sub-phases, including flyby observations taken on 14 </w:t>
      </w:r>
      <w:proofErr w:type="gramStart"/>
      <w:r>
        <w:t>July,</w:t>
      </w:r>
      <w:proofErr w:type="gramEnd"/>
      <w:r>
        <w:t xml:space="preserve"> 2015, and departure and calibration data through late </w:t>
      </w:r>
      <w:proofErr w:type="gramStart"/>
      <w:r>
        <w:t>October,</w:t>
      </w:r>
      <w:proofErr w:type="gramEnd"/>
      <w:r>
        <w:t xml:space="preserve"> 2016.  This data set completes the Pluto mission phase deliveries for SWAP.</w:t>
      </w:r>
    </w:p>
    <w:p w14:paraId="3827D9ED" w14:textId="6BC8C1B5" w:rsidR="008F1BF7" w:rsidRDefault="008F1BF7" w:rsidP="008F1BF7">
      <w:r>
        <w:t xml:space="preserve">Changes since the prior version include the addition of data downlinked between the end of </w:t>
      </w:r>
      <w:proofErr w:type="gramStart"/>
      <w:r>
        <w:t>January,</w:t>
      </w:r>
      <w:proofErr w:type="gramEnd"/>
      <w:r>
        <w:t xml:space="preserve"> 2016 and the end of </w:t>
      </w:r>
      <w:proofErr w:type="gramStart"/>
      <w:r>
        <w:t>October,</w:t>
      </w:r>
      <w:proofErr w:type="gramEnd"/>
      <w:r>
        <w:t xml:space="preserve"> 2016, completing the delivery of all data covering the Pluto Encounter and subsequent Calibration Campaign.</w:t>
      </w:r>
    </w:p>
    <w:p w14:paraId="033DD34F" w14:textId="7DDD97E1" w:rsidR="00DA3293" w:rsidRDefault="008F1BF7" w:rsidP="008F1BF7">
      <w:r>
        <w:t xml:space="preserve">Finally, downlink data several days beyond the end of the nominal end of mission phase were included in this data set </w:t>
      </w:r>
      <w:proofErr w:type="gramStart"/>
      <w:r>
        <w:t>in an attempt to</w:t>
      </w:r>
      <w:proofErr w:type="gramEnd"/>
      <w:r>
        <w:t xml:space="preserve"> fill out the products at the nominal end of mission phase.</w:t>
      </w:r>
    </w:p>
    <w:p w14:paraId="142252D6" w14:textId="1A492C21" w:rsidR="00A83503" w:rsidRDefault="00A83503" w:rsidP="00A83503">
      <w:r>
        <w:t xml:space="preserve">These data were migrated from the previously released PDS3 data set </w:t>
      </w:r>
      <w:r w:rsidR="00DA3293">
        <w:t>NH-P-SWAP-2-PLUTO</w:t>
      </w:r>
      <w:r>
        <w:t>-V</w:t>
      </w:r>
      <w:r w:rsidR="00DA3293">
        <w:t>3</w:t>
      </w:r>
      <w:r>
        <w:t>.0.</w:t>
      </w:r>
    </w:p>
    <w:p w14:paraId="459E5524" w14:textId="317F986E" w:rsidR="00842B8D" w:rsidRDefault="00842B8D" w:rsidP="002B1F3E">
      <w:pPr>
        <w:pStyle w:val="Heading1"/>
        <w:rPr>
          <w:rFonts w:eastAsia="Courier"/>
        </w:rPr>
      </w:pPr>
      <w:r>
        <w:rPr>
          <w:rFonts w:eastAsia="Courier"/>
        </w:rPr>
        <w:t>Data Set Overview</w:t>
      </w:r>
    </w:p>
    <w:p w14:paraId="11CDAAD6" w14:textId="7B4B7D4B" w:rsidR="00907722" w:rsidRDefault="00907722" w:rsidP="00907722">
      <w:r>
        <w:t xml:space="preserve">This data set contains Raw data taken by the New Horizons Solar Wind Around Pluto (SWAP) instrument during the </w:t>
      </w:r>
      <w:r w:rsidR="00B43FCE">
        <w:t xml:space="preserve">PLUTO </w:t>
      </w:r>
      <w:r>
        <w:t>ENCOUNTER mission phase</w:t>
      </w:r>
      <w:r w:rsidR="006046B4">
        <w:t>.</w:t>
      </w:r>
      <w:r w:rsidR="00B43FCE">
        <w:t xml:space="preserve">  The closest approach to Pluto occurred on July 14, 2015</w:t>
      </w:r>
      <w:r w:rsidR="00B43FCE" w:rsidRPr="00AA1375">
        <w:t>, at</w:t>
      </w:r>
      <w:r w:rsidR="00B43FCE">
        <w:t xml:space="preserve"> approximately</w:t>
      </w:r>
      <w:r w:rsidR="00B43FCE" w:rsidRPr="00AA1375">
        <w:t xml:space="preserve"> </w:t>
      </w:r>
      <w:r w:rsidR="00B43FCE">
        <w:t>11:50 UTC.</w:t>
      </w:r>
    </w:p>
    <w:p w14:paraId="1A1F9109" w14:textId="77777777" w:rsidR="00907722" w:rsidRDefault="00907722" w:rsidP="00907722">
      <w:r>
        <w:t xml:space="preserve">SWAP comprises electro-optics and detectors to obtain count rate measurements of the solar wind; measuring the solar wind before, during and after the Pluto encounter will allow characterization of the atmospheric escape rate of Pluto.  The SWAP electro-optic elements select the angles and energies of the solar wind and pickup ions to be measured; ions thus selected are registered with a coincidence detector system.  SWAP measures the energy spectrum of ions in its environment by varying (also called scanning or sweeping) voltages of the electro-optics over many steps during a short </w:t>
      </w:r>
      <w:proofErr w:type="gramStart"/>
      <w:r>
        <w:t>time period</w:t>
      </w:r>
      <w:proofErr w:type="gramEnd"/>
      <w:r>
        <w:t>.  SWAP can also immediately follow a sweep of coarse voltage steps with a sweep of finer steps, centered on the peak measurement of the coarse sweep, to obtain a higher resolution of that portion of the energy spectrum.</w:t>
      </w:r>
    </w:p>
    <w:p w14:paraId="480BD013" w14:textId="672D8726" w:rsidR="00907722" w:rsidRDefault="00907722" w:rsidP="00907722">
      <w:r>
        <w:lastRenderedPageBreak/>
        <w:t xml:space="preserve">There are three types of SWAP science data: real-time; summary; histogram.  Real-time data, at rates up to 1Hz, provide the most detailed science measurements since they contain the full count rate distribution as a function of energy (speed).  For science summary and science histogram modes, the full distribution is not recorded.  Instead, parameters are derived from the count rate distribution stored by SWAP.  These derived parameters require less memory than storing the whole distribution.  The science summary and science histogram modes are primarily used during the cruise phase of the mission.  For science data, the common data product is usually a binary table; for calibrated real-time data, spectrograms as images are also provided.  </w:t>
      </w:r>
      <w:proofErr w:type="gramStart"/>
      <w:r>
        <w:t>Typically</w:t>
      </w:r>
      <w:proofErr w:type="gramEnd"/>
      <w:r>
        <w:t xml:space="preserve"> the tables have instrument parameters and measurements in the columns and measurement times in the rows, but the actual format depends on the type of data and the processing level (raw vs. calibrated).  Other tables containing housekeeping and other parameters are also provided.  Documentation for all data types and formats can be found in the Science Operations Center (SOC) Instrument Interface Control Document (ICD) found within the PDS (see PDS4 LID </w:t>
      </w:r>
      <w:proofErr w:type="spellStart"/>
      <w:proofErr w:type="gramStart"/>
      <w:r w:rsidR="003650AD" w:rsidRPr="006045BA">
        <w:rPr>
          <w:rFonts w:ascii="Courier" w:hAnsi="Courier"/>
          <w:sz w:val="20"/>
          <w:szCs w:val="20"/>
        </w:rPr>
        <w:t>urn:nasa</w:t>
      </w:r>
      <w:proofErr w:type="gramEnd"/>
      <w:r w:rsidR="003650AD" w:rsidRPr="006045BA">
        <w:rPr>
          <w:rFonts w:ascii="Courier" w:hAnsi="Courier"/>
          <w:sz w:val="20"/>
          <w:szCs w:val="20"/>
        </w:rPr>
        <w:t>:</w:t>
      </w:r>
      <w:proofErr w:type="gramStart"/>
      <w:r w:rsidR="003650AD" w:rsidRPr="006045BA">
        <w:rPr>
          <w:rFonts w:ascii="Courier" w:hAnsi="Courier"/>
          <w:sz w:val="20"/>
          <w:szCs w:val="20"/>
        </w:rPr>
        <w:t>pds:nh</w:t>
      </w:r>
      <w:proofErr w:type="gramEnd"/>
      <w:r w:rsidR="003650AD" w:rsidRPr="006045BA">
        <w:rPr>
          <w:rFonts w:ascii="Courier" w:hAnsi="Courier"/>
          <w:sz w:val="20"/>
          <w:szCs w:val="20"/>
        </w:rPr>
        <w:t>_</w:t>
      </w:r>
      <w:proofErr w:type="gramStart"/>
      <w:r w:rsidR="003650AD" w:rsidRPr="006045BA">
        <w:rPr>
          <w:rFonts w:ascii="Courier" w:hAnsi="Courier"/>
          <w:sz w:val="20"/>
          <w:szCs w:val="20"/>
        </w:rPr>
        <w:t>documents:mission</w:t>
      </w:r>
      <w:proofErr w:type="gramEnd"/>
      <w:r w:rsidR="003650AD" w:rsidRPr="006045BA">
        <w:rPr>
          <w:rFonts w:ascii="Courier" w:hAnsi="Courier"/>
          <w:sz w:val="20"/>
          <w:szCs w:val="20"/>
        </w:rPr>
        <w:t>:soc_inst_icd</w:t>
      </w:r>
      <w:proofErr w:type="spellEnd"/>
      <w:r>
        <w:t>).</w:t>
      </w:r>
    </w:p>
    <w:p w14:paraId="0124F93C" w14:textId="6FE62627" w:rsidR="008F1BF7" w:rsidRDefault="008F1BF7" w:rsidP="008F1BF7">
      <w:r>
        <w:t xml:space="preserve">During the Pluto Charon Encounter mission phase starting in January, 2015, there were several sub-phases: three Approach sub-phases, (AP1, AP2 and AP3); a CORE sequence for the Pluto flyby on 14.July, 2015 (Day Of Year 195), sometimes also referred to as NEP (Near-Encounter Phase); three Departure sub-phases (DP1, DP2, DP3); a Transition sub-phase closing out the mission phase in October, 2016.  For this final SWAP delivery for the Pluto mission phase, this data set includes all data for the Pluto Encounter mission phase, downlinked through late </w:t>
      </w:r>
      <w:proofErr w:type="gramStart"/>
      <w:r>
        <w:t>October,</w:t>
      </w:r>
      <w:proofErr w:type="gramEnd"/>
      <w:r>
        <w:t xml:space="preserve"> 2016.</w:t>
      </w:r>
    </w:p>
    <w:p w14:paraId="55739DEF" w14:textId="43C85B4A" w:rsidR="008F1BF7" w:rsidRDefault="008F1BF7" w:rsidP="008F1BF7">
      <w:r>
        <w:t xml:space="preserve">SWAP was turned on for nominal operations throughout approach, other than powering off and on around trajectory correction maneuvers.  It was operating as a </w:t>
      </w:r>
      <w:proofErr w:type="spellStart"/>
      <w:r>
        <w:t>ridealong</w:t>
      </w:r>
      <w:proofErr w:type="spellEnd"/>
      <w:r>
        <w:t xml:space="preserve"> during the PEPSSI </w:t>
      </w:r>
      <w:proofErr w:type="spellStart"/>
      <w:r>
        <w:t>plasmarolls</w:t>
      </w:r>
      <w:proofErr w:type="spellEnd"/>
      <w:r>
        <w:t>, on DOY 107, 115, 121, 128, 148, 156, and 176.  There were two other dedicated SWAP and PEPSSI rolls on DOY 163 and 171.  SWAP gain functional testing occurred on DOY 016 and 137.</w:t>
      </w:r>
    </w:p>
    <w:p w14:paraId="458DCB7D" w14:textId="1456BAF8" w:rsidR="008F1BF7" w:rsidRDefault="008F1BF7" w:rsidP="008F1BF7">
      <w:r>
        <w:t>Note:  Sub-phases AP1, AP2 and AP3 started on 2015-01-15, 2015-04-05 and 2015-06-23, respectively.  Sub-phases DP1, DP2 and DP3 started on 2015-07-16, 2015-08-04 and 2015-10-22, respectively.</w:t>
      </w:r>
    </w:p>
    <w:p w14:paraId="3A7B7837" w14:textId="04226654" w:rsidR="004A7934" w:rsidRDefault="004A7934" w:rsidP="004A7934">
      <w:r>
        <w:t xml:space="preserve">Every observation provided in this data set was taken as a part of a particular sequence.  For this data set, these sequences can be found in the </w:t>
      </w:r>
      <w:r w:rsidR="00EF61EC">
        <w:t>SWAP</w:t>
      </w:r>
      <w:r>
        <w:t xml:space="preserve"> document collection under </w:t>
      </w:r>
      <w:r w:rsidR="00C84341">
        <w:t xml:space="preserve">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sidR="00EF61EC">
        <w:rPr>
          <w:rStyle w:val="FixedWidthChar"/>
        </w:rPr>
        <w:t>swap</w:t>
      </w:r>
      <w:proofErr w:type="gramEnd"/>
      <w:r w:rsidRPr="008947C5">
        <w:rPr>
          <w:rStyle w:val="FixedWidthChar"/>
        </w:rPr>
        <w:t>:</w:t>
      </w:r>
      <w:r>
        <w:rPr>
          <w:rStyle w:val="FixedWidthChar"/>
        </w:rPr>
        <w:t>seq</w:t>
      </w:r>
      <w:r w:rsidRPr="008947C5">
        <w:rPr>
          <w:rStyle w:val="FixedWidthChar"/>
        </w:rPr>
        <w:t>_</w:t>
      </w:r>
      <w:r w:rsidR="00EF61EC">
        <w:rPr>
          <w:rStyle w:val="FixedWidthChar"/>
        </w:rPr>
        <w:t>swap</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26E180B8" w:rsidR="002B1F3E" w:rsidRDefault="002B1F3E" w:rsidP="002B1F3E">
      <w:pPr>
        <w:pStyle w:val="Heading2"/>
        <w:rPr>
          <w:rFonts w:eastAsia="Courier"/>
        </w:rPr>
      </w:pPr>
      <w:r>
        <w:rPr>
          <w:rFonts w:eastAsia="Courier"/>
        </w:rPr>
        <w:t>PDS4 v1.0 (migration from PDS3 V</w:t>
      </w:r>
      <w:r w:rsidR="00693283">
        <w:rPr>
          <w:rFonts w:eastAsia="Courier"/>
        </w:rPr>
        <w:t>3</w:t>
      </w:r>
      <w:r>
        <w:rPr>
          <w:rFonts w:eastAsia="Courier"/>
        </w:rPr>
        <w:t>.0)</w:t>
      </w:r>
    </w:p>
    <w:p w14:paraId="4D1E8697" w14:textId="20B07852"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lastRenderedPageBreak/>
        <w:t xml:space="preserve">products </w:t>
      </w:r>
      <w:r>
        <w:t xml:space="preserve">themselves have </w:t>
      </w:r>
      <w:r w:rsidRPr="002B1F3E">
        <w:t>remained unchanged</w:t>
      </w:r>
      <w:r>
        <w:t xml:space="preserve">.  </w:t>
      </w:r>
      <w:r w:rsidRPr="002B1F3E">
        <w:t>The major changes</w:t>
      </w:r>
      <w:r>
        <w:t xml:space="preserve"> from the PDS3 V</w:t>
      </w:r>
      <w:r w:rsidR="00693283">
        <w:t>3</w:t>
      </w:r>
      <w:r>
        <w:t>.0 data set are</w:t>
      </w:r>
      <w:r w:rsidRPr="002B1F3E">
        <w:t>:</w:t>
      </w:r>
    </w:p>
    <w:p w14:paraId="35C034C9" w14:textId="5131B276"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rsidR="00EC3D79">
        <w:t xml:space="preserve">data product summary plots, spacecraft trajectory tables, </w:t>
      </w:r>
      <w:r>
        <w:t>and data products, instead of being in a single package as it was in prior PDS3 data set versions.</w:t>
      </w:r>
    </w:p>
    <w:p w14:paraId="6C2A47AD" w14:textId="33F44812" w:rsidR="00693283" w:rsidRDefault="007960B1" w:rsidP="00693283">
      <w:pPr>
        <w:pStyle w:val="ListParagraph"/>
        <w:numPr>
          <w:ilvl w:val="0"/>
          <w:numId w:val="2"/>
        </w:numPr>
      </w:pPr>
      <w:r>
        <w:t xml:space="preserve">the geometry keyword values found within the PDS4 labels were calculated using the most recent </w:t>
      </w:r>
      <w:r w:rsidR="00074097">
        <w:t xml:space="preserve">SPICE </w:t>
      </w:r>
      <w:r>
        <w:t xml:space="preserve">kernels available at label creation.  Note that the FITS headers have not been </w:t>
      </w:r>
      <w:proofErr w:type="gramStart"/>
      <w:r>
        <w:t>updated</w:t>
      </w:r>
      <w:proofErr w:type="gramEnd"/>
      <w:r>
        <w:t xml:space="preserve"> and their geometry keyword values therefore remain unchanged.</w:t>
      </w:r>
    </w:p>
    <w:p w14:paraId="391DC9E6" w14:textId="2D0C9EE0" w:rsidR="007960B1" w:rsidRDefault="00693283" w:rsidP="00693283">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2C665E17" w14:textId="659FDD03" w:rsidR="00207403" w:rsidRDefault="00207403" w:rsidP="00207403">
      <w:r w:rsidRPr="00054104">
        <w:t>There</w:t>
      </w:r>
      <w:r>
        <w:t xml:space="preserve"> </w:t>
      </w:r>
      <w:r w:rsidRPr="00054104">
        <w:t>is</w:t>
      </w:r>
      <w:r>
        <w:t xml:space="preserve"> </w:t>
      </w:r>
      <w:r w:rsidRPr="00054104">
        <w:t>a</w:t>
      </w:r>
      <w:r>
        <w:t xml:space="preserve"> </w:t>
      </w:r>
      <w:r w:rsidRPr="00054104">
        <w:t>slight</w:t>
      </w:r>
      <w:r>
        <w:t xml:space="preserve"> </w:t>
      </w:r>
      <w:r w:rsidRPr="00054104">
        <w:t>overlap</w:t>
      </w:r>
      <w:r>
        <w:t xml:space="preserve"> </w:t>
      </w:r>
      <w:r w:rsidRPr="00054104">
        <w:t>of</w:t>
      </w:r>
      <w:r>
        <w:t xml:space="preserve"> </w:t>
      </w:r>
      <w:r>
        <w:t>a few days</w:t>
      </w:r>
      <w:r>
        <w:t xml:space="preserve"> </w:t>
      </w:r>
      <w:r w:rsidRPr="00054104">
        <w:t>of</w:t>
      </w:r>
      <w:r>
        <w:t xml:space="preserve"> </w:t>
      </w:r>
      <w:r w:rsidRPr="00054104">
        <w:t>data</w:t>
      </w:r>
      <w:r>
        <w:t xml:space="preserve"> </w:t>
      </w:r>
      <w:r w:rsidRPr="00054104">
        <w:t>between</w:t>
      </w:r>
      <w:r>
        <w:t xml:space="preserve"> </w:t>
      </w:r>
      <w:r w:rsidRPr="00054104">
        <w:t>the</w:t>
      </w:r>
      <w:r>
        <w:t xml:space="preserve"> </w:t>
      </w:r>
      <w:r w:rsidRPr="00054104">
        <w:t>end</w:t>
      </w:r>
      <w:r>
        <w:t xml:space="preserve"> </w:t>
      </w:r>
      <w:r w:rsidRPr="00054104">
        <w:t>of</w:t>
      </w:r>
      <w:r>
        <w:t xml:space="preserve"> </w:t>
      </w:r>
      <w:r w:rsidRPr="00054104">
        <w:t>the</w:t>
      </w:r>
      <w:r>
        <w:t xml:space="preserve"> </w:t>
      </w:r>
      <w:r w:rsidRPr="00054104">
        <w:t>Pluto</w:t>
      </w:r>
      <w:r>
        <w:t xml:space="preserve"> </w:t>
      </w:r>
      <w:r w:rsidRPr="00054104">
        <w:t>Encounter</w:t>
      </w:r>
      <w:r>
        <w:t xml:space="preserve"> </w:t>
      </w:r>
      <w:r w:rsidRPr="00054104">
        <w:t>and</w:t>
      </w:r>
      <w:r>
        <w:t xml:space="preserve"> </w:t>
      </w:r>
      <w:r w:rsidRPr="00054104">
        <w:t>the</w:t>
      </w:r>
      <w:r>
        <w:t xml:space="preserve"> </w:t>
      </w:r>
      <w:r w:rsidRPr="00054104">
        <w:t>beginning</w:t>
      </w:r>
      <w:r>
        <w:t xml:space="preserve"> </w:t>
      </w:r>
      <w:r w:rsidRPr="00054104">
        <w:t>of</w:t>
      </w:r>
      <w:r>
        <w:t xml:space="preserve"> </w:t>
      </w:r>
      <w:r w:rsidRPr="00054104">
        <w:t>KEM</w:t>
      </w:r>
      <w:r>
        <w:t xml:space="preserve"> </w:t>
      </w:r>
      <w:r w:rsidRPr="00054104">
        <w:t>Cruise</w:t>
      </w:r>
      <w:r>
        <w:t xml:space="preserve"> </w:t>
      </w:r>
      <w:r w:rsidRPr="00054104">
        <w:t>1</w:t>
      </w:r>
      <w:r>
        <w:t xml:space="preserve"> </w:t>
      </w:r>
      <w:r w:rsidRPr="00054104">
        <w:t>PDS3</w:t>
      </w:r>
      <w:r>
        <w:t xml:space="preserve"> </w:t>
      </w:r>
      <w:r w:rsidRPr="00054104">
        <w:t>delivered</w:t>
      </w:r>
      <w:r>
        <w:t xml:space="preserve"> </w:t>
      </w:r>
      <w:r w:rsidRPr="00054104">
        <w:t>data</w:t>
      </w:r>
      <w:r>
        <w:t xml:space="preserve"> </w:t>
      </w:r>
      <w:r w:rsidRPr="00054104">
        <w:t>sets.</w:t>
      </w:r>
      <w:r>
        <w:t xml:space="preserve">  </w:t>
      </w:r>
      <w:r w:rsidRPr="00054104">
        <w:t>No</w:t>
      </w:r>
      <w:r>
        <w:t xml:space="preserve"> </w:t>
      </w:r>
      <w:r w:rsidRPr="00054104">
        <w:t>attempt</w:t>
      </w:r>
      <w:r>
        <w:t xml:space="preserve"> </w:t>
      </w:r>
      <w:r w:rsidRPr="00054104">
        <w:t>to</w:t>
      </w:r>
      <w:r>
        <w:t xml:space="preserve"> </w:t>
      </w:r>
      <w:r w:rsidRPr="00054104">
        <w:t>sort</w:t>
      </w:r>
      <w:r>
        <w:t xml:space="preserve"> </w:t>
      </w:r>
      <w:r w:rsidRPr="00054104">
        <w:t>out</w:t>
      </w:r>
      <w:r>
        <w:t xml:space="preserve"> </w:t>
      </w:r>
      <w:r w:rsidRPr="00054104">
        <w:t>these</w:t>
      </w:r>
      <w:r>
        <w:t xml:space="preserve"> </w:t>
      </w:r>
      <w:r w:rsidRPr="00054104">
        <w:t>data</w:t>
      </w:r>
      <w:r>
        <w:t xml:space="preserve"> </w:t>
      </w:r>
      <w:r w:rsidRPr="00054104">
        <w:t>were</w:t>
      </w:r>
      <w:r>
        <w:t xml:space="preserve"> </w:t>
      </w:r>
      <w:r w:rsidRPr="00054104">
        <w:t>made</w:t>
      </w:r>
      <w:r>
        <w:t xml:space="preserve"> </w:t>
      </w:r>
      <w:r w:rsidRPr="00054104">
        <w:t>during</w:t>
      </w:r>
      <w:r>
        <w:t xml:space="preserve"> </w:t>
      </w:r>
      <w:r w:rsidRPr="00054104">
        <w:t>the</w:t>
      </w:r>
      <w:r>
        <w:t xml:space="preserve"> </w:t>
      </w:r>
      <w:r w:rsidRPr="00054104">
        <w:t>migration</w:t>
      </w:r>
      <w:r>
        <w:t xml:space="preserve"> </w:t>
      </w:r>
      <w:r w:rsidRPr="00054104">
        <w:t>of</w:t>
      </w:r>
      <w:r>
        <w:t xml:space="preserve"> </w:t>
      </w:r>
      <w:r w:rsidRPr="00054104">
        <w:t>the</w:t>
      </w:r>
      <w:r>
        <w:t xml:space="preserve"> </w:t>
      </w:r>
      <w:r w:rsidRPr="00054104">
        <w:t>PDS3</w:t>
      </w:r>
      <w:r>
        <w:t xml:space="preserve"> </w:t>
      </w:r>
      <w:r w:rsidRPr="00054104">
        <w:t>data</w:t>
      </w:r>
      <w:r>
        <w:t xml:space="preserve"> </w:t>
      </w:r>
      <w:r w:rsidRPr="00054104">
        <w:t>sets</w:t>
      </w:r>
      <w:r>
        <w:t xml:space="preserve"> </w:t>
      </w:r>
      <w:r w:rsidRPr="00054104">
        <w:t>to</w:t>
      </w:r>
      <w:r>
        <w:t xml:space="preserve"> </w:t>
      </w:r>
      <w:r w:rsidRPr="00054104">
        <w:t>the</w:t>
      </w:r>
      <w:r>
        <w:t xml:space="preserve"> </w:t>
      </w:r>
      <w:r w:rsidRPr="00054104">
        <w:t>PDS4</w:t>
      </w:r>
      <w:r>
        <w:t xml:space="preserve"> </w:t>
      </w:r>
      <w:r w:rsidRPr="00054104">
        <w:t>standards.</w:t>
      </w:r>
      <w:r>
        <w:t xml:space="preserve">  </w:t>
      </w:r>
      <w:r w:rsidRPr="00054104">
        <w:t>Some</w:t>
      </w:r>
      <w:r>
        <w:t xml:space="preserve"> </w:t>
      </w:r>
      <w:r w:rsidRPr="00054104">
        <w:t>data</w:t>
      </w:r>
      <w:r>
        <w:t xml:space="preserve"> </w:t>
      </w:r>
      <w:r w:rsidRPr="00054104">
        <w:t>files</w:t>
      </w:r>
      <w:r>
        <w:t xml:space="preserve"> </w:t>
      </w:r>
      <w:r w:rsidRPr="00054104">
        <w:t>may</w:t>
      </w:r>
      <w:r>
        <w:t xml:space="preserve"> </w:t>
      </w:r>
      <w:r w:rsidRPr="00054104">
        <w:t>supersede</w:t>
      </w:r>
      <w:r>
        <w:t xml:space="preserve"> </w:t>
      </w:r>
      <w:r w:rsidRPr="00054104">
        <w:t>others.</w:t>
      </w:r>
      <w:r>
        <w:t xml:space="preserve">  </w:t>
      </w:r>
      <w:r w:rsidRPr="00054104">
        <w:t>This</w:t>
      </w:r>
      <w:r>
        <w:t xml:space="preserve"> </w:t>
      </w:r>
      <w:r w:rsidRPr="00054104">
        <w:t>is</w:t>
      </w:r>
      <w:r>
        <w:t xml:space="preserve"> </w:t>
      </w:r>
      <w:r w:rsidRPr="00054104">
        <w:t>due</w:t>
      </w:r>
      <w:r>
        <w:t xml:space="preserve"> </w:t>
      </w:r>
      <w:r w:rsidRPr="00054104">
        <w:t>to</w:t>
      </w:r>
      <w:r>
        <w:t xml:space="preserve"> </w:t>
      </w:r>
      <w:r w:rsidRPr="00054104">
        <w:t>data</w:t>
      </w:r>
      <w:r>
        <w:t xml:space="preserve"> </w:t>
      </w:r>
      <w:r w:rsidRPr="00054104">
        <w:t>being</w:t>
      </w:r>
      <w:r>
        <w:t xml:space="preserve"> </w:t>
      </w:r>
      <w:r w:rsidRPr="00054104">
        <w:t>replayed</w:t>
      </w:r>
      <w:r>
        <w:t xml:space="preserve"> </w:t>
      </w:r>
      <w:r w:rsidRPr="00054104">
        <w:t>after</w:t>
      </w:r>
      <w:r>
        <w:t xml:space="preserve"> </w:t>
      </w:r>
      <w:r w:rsidRPr="00054104">
        <w:t>the</w:t>
      </w:r>
      <w:r>
        <w:t xml:space="preserve"> </w:t>
      </w:r>
      <w:r w:rsidRPr="00054104">
        <w:t>Pluto</w:t>
      </w:r>
      <w:r>
        <w:t xml:space="preserve"> </w:t>
      </w:r>
      <w:r w:rsidRPr="00054104">
        <w:t>Encounter</w:t>
      </w:r>
      <w:r>
        <w:t xml:space="preserve"> </w:t>
      </w:r>
      <w:r w:rsidRPr="00054104">
        <w:t>PDS</w:t>
      </w:r>
      <w:r>
        <w:t xml:space="preserve"> </w:t>
      </w:r>
      <w:r w:rsidRPr="00054104">
        <w:t xml:space="preserve">Deliveries. </w:t>
      </w:r>
      <w:r>
        <w:t xml:space="preserve"> As a result, the product identifiers (LIDVIDs) may not reflect one product superseding the other.  </w:t>
      </w:r>
      <w:r w:rsidRPr="00054104">
        <w:t>Note</w:t>
      </w:r>
      <w:r>
        <w:t xml:space="preserve"> </w:t>
      </w:r>
      <w:r w:rsidRPr="00054104">
        <w:t>that</w:t>
      </w:r>
      <w:r>
        <w:t xml:space="preserve"> </w:t>
      </w:r>
      <w:r w:rsidRPr="00054104">
        <w:t>file</w:t>
      </w:r>
      <w:r>
        <w:t xml:space="preserve"> </w:t>
      </w:r>
      <w:r w:rsidRPr="00054104">
        <w:t>names</w:t>
      </w:r>
      <w:r>
        <w:t xml:space="preserve"> </w:t>
      </w:r>
      <w:r w:rsidRPr="00054104">
        <w:t>may</w:t>
      </w:r>
      <w:r>
        <w:t xml:space="preserve"> </w:t>
      </w:r>
      <w:r w:rsidRPr="00054104">
        <w:t>change</w:t>
      </w:r>
      <w:r>
        <w:t xml:space="preserve"> </w:t>
      </w:r>
      <w:r w:rsidRPr="00054104">
        <w:t>between</w:t>
      </w:r>
      <w:r>
        <w:t xml:space="preserve"> </w:t>
      </w:r>
      <w:r w:rsidRPr="00054104">
        <w:t>deliveries</w:t>
      </w:r>
      <w:r>
        <w:t xml:space="preserve"> </w:t>
      </w:r>
      <w:r w:rsidRPr="00054104">
        <w:t>if</w:t>
      </w:r>
      <w:r>
        <w:t xml:space="preserve"> </w:t>
      </w:r>
      <w:r w:rsidRPr="00054104">
        <w:t>the</w:t>
      </w:r>
      <w:r>
        <w:t xml:space="preserve"> </w:t>
      </w:r>
      <w:r w:rsidRPr="00054104">
        <w:t>start/stop</w:t>
      </w:r>
      <w:r>
        <w:t xml:space="preserve"> </w:t>
      </w:r>
      <w:r w:rsidRPr="00054104">
        <w:t>times</w:t>
      </w:r>
      <w:r>
        <w:t xml:space="preserve"> </w:t>
      </w:r>
      <w:r w:rsidRPr="00054104">
        <w:t>are</w:t>
      </w:r>
      <w:r>
        <w:t xml:space="preserve"> </w:t>
      </w:r>
      <w:r w:rsidRPr="00054104">
        <w:t>updated</w:t>
      </w:r>
      <w:r>
        <w:t xml:space="preserve"> </w:t>
      </w:r>
      <w:r w:rsidRPr="00054104">
        <w:t>when</w:t>
      </w:r>
      <w:r>
        <w:t xml:space="preserve"> </w:t>
      </w:r>
      <w:r w:rsidRPr="00054104">
        <w:t>additional</w:t>
      </w:r>
      <w:r>
        <w:t xml:space="preserve"> </w:t>
      </w:r>
      <w:r w:rsidRPr="00054104">
        <w:t>data</w:t>
      </w:r>
      <w:r>
        <w:t xml:space="preserve"> </w:t>
      </w:r>
      <w:r w:rsidRPr="00054104">
        <w:t>were</w:t>
      </w:r>
      <w:r>
        <w:t xml:space="preserve"> </w:t>
      </w:r>
      <w:r w:rsidRPr="00054104">
        <w:t>later</w:t>
      </w:r>
      <w:r>
        <w:t xml:space="preserve"> </w:t>
      </w:r>
      <w:r w:rsidRPr="00054104">
        <w:t>downlinked.</w:t>
      </w:r>
    </w:p>
    <w:p w14:paraId="1607701B" w14:textId="0E98A58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DA3293">
        <w:rPr>
          <w:rFonts w:eastAsia="Courier"/>
        </w:rPr>
        <w:t>NH-P-SWAP-2-PLUTO</w:t>
      </w:r>
      <w:r w:rsidR="00C16A41">
        <w:rPr>
          <w:rFonts w:eastAsia="Courier"/>
        </w:rPr>
        <w:t>-</w:t>
      </w:r>
      <w:r w:rsidRPr="002B1F3E">
        <w:rPr>
          <w:rFonts w:eastAsia="Courier"/>
        </w:rPr>
        <w:t>V</w:t>
      </w:r>
      <w:r>
        <w:rPr>
          <w:rFonts w:eastAsia="Courier"/>
        </w:rPr>
        <w:t>3</w:t>
      </w:r>
      <w:r w:rsidRPr="002B1F3E">
        <w:rPr>
          <w:rFonts w:eastAsia="Courier"/>
        </w:rPr>
        <w:t>.0</w:t>
      </w:r>
      <w:r>
        <w:rPr>
          <w:rFonts w:eastAsia="Courier"/>
        </w:rPr>
        <w:t>)</w:t>
      </w:r>
    </w:p>
    <w:p w14:paraId="7DE79E57" w14:textId="2A815C5B" w:rsidR="004438B1" w:rsidRDefault="004438B1" w:rsidP="004438B1">
      <w:r w:rsidRPr="00761C93">
        <w:t xml:space="preserve">This is VERSION </w:t>
      </w:r>
      <w:r>
        <w:t>3</w:t>
      </w:r>
      <w:r w:rsidRPr="00761C93">
        <w:t>.0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  For SWAP, most of the Pluto Encounter data was downlinked in the 15229 </w:t>
      </w:r>
      <w:proofErr w:type="gramStart"/>
      <w:r>
        <w:t>load</w:t>
      </w:r>
      <w:proofErr w:type="gramEnd"/>
      <w:r>
        <w:t xml:space="preserve"> in August 2015.  Since then, SWAP has stayed on and taken data continuously, other than a few power cycles around spacecraft events such as 3-Axis operations and trajectory correction maneuvers.</w:t>
      </w:r>
    </w:p>
    <w:p w14:paraId="080BA056" w14:textId="5BC3DA8A" w:rsidR="004438B1" w:rsidRDefault="004438B1" w:rsidP="004438B1">
      <w:r>
        <w:t xml:space="preserve">Downlink data several days beyond the end of the nominal end of mission phase were included in this data set </w:t>
      </w:r>
      <w:proofErr w:type="gramStart"/>
      <w:r>
        <w:t>in an attempt to</w:t>
      </w:r>
      <w:proofErr w:type="gramEnd"/>
      <w:r>
        <w:t xml:space="preserve"> fill out the products at the nominal end of mission phase; refer to the CONFIDENCE_LEVEL_NOTE in this data set catalog for more details.</w:t>
      </w:r>
    </w:p>
    <w:p w14:paraId="50B75E8C" w14:textId="48D78EF7" w:rsidR="008F1BF7" w:rsidRDefault="004438B1" w:rsidP="004438B1">
      <w:r>
        <w:t xml:space="preserve">There have been several changes to the PDS data labels, mostly involving improved values for the NAME, AXIS_NAME, and DESCRIPTION keywords in ARRAY OBJECTs in SWAP Histogram products.  As part of that work, the count rate HISTOGRAM has been converted to an ARRAY object to take advantage of the improvements. </w:t>
      </w:r>
    </w:p>
    <w:p w14:paraId="4FF04CF2" w14:textId="27891355" w:rsidR="00013F56" w:rsidRPr="00013F56" w:rsidRDefault="009F6363" w:rsidP="00013F56">
      <w:r>
        <w:rPr>
          <w:u w:val="single"/>
        </w:rPr>
        <w:t xml:space="preserve">PDS </w:t>
      </w:r>
      <w:r w:rsidRPr="009F6363">
        <w:rPr>
          <w:u w:val="single"/>
        </w:rPr>
        <w:t>Citation Information</w:t>
      </w:r>
      <w:r>
        <w:t xml:space="preserve">: </w:t>
      </w:r>
      <w:r w:rsidR="009B7609">
        <w:t xml:space="preserve">McComas, D., NEW HORIZONS RAW SWAP </w:t>
      </w:r>
      <w:r w:rsidR="00DA3293">
        <w:t>PLUTO ENCOUNTER V</w:t>
      </w:r>
      <w:r w:rsidR="00013F56" w:rsidRPr="00013F56">
        <w:t xml:space="preserve">3.0, </w:t>
      </w:r>
      <w:r w:rsidR="00DA3293">
        <w:t>NH-P-SWAP-2-PLUTO</w:t>
      </w:r>
      <w:r w:rsidR="00013F56" w:rsidRPr="00013F56">
        <w:t xml:space="preserve">-V3.0, NASA Planetary Data System, </w:t>
      </w:r>
      <w:r w:rsidR="00DA3293">
        <w:t>2018</w:t>
      </w:r>
      <w:r w:rsidR="00013F56" w:rsidRPr="00013F56">
        <w:t>.</w:t>
      </w:r>
    </w:p>
    <w:p w14:paraId="740295C7" w14:textId="66DC3F2F"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DA3293">
        <w:rPr>
          <w:rFonts w:eastAsia="Courier"/>
        </w:rPr>
        <w:t>NH-P-SWAP-2-PLUTO</w:t>
      </w:r>
      <w:r w:rsidR="00C16A41">
        <w:rPr>
          <w:rFonts w:eastAsia="Courier"/>
        </w:rPr>
        <w:t>-</w:t>
      </w:r>
      <w:r w:rsidRPr="002B1F3E">
        <w:rPr>
          <w:rFonts w:eastAsia="Courier"/>
        </w:rPr>
        <w:t>V</w:t>
      </w:r>
      <w:r>
        <w:rPr>
          <w:rFonts w:eastAsia="Courier"/>
        </w:rPr>
        <w:t>2</w:t>
      </w:r>
      <w:r w:rsidRPr="002B1F3E">
        <w:rPr>
          <w:rFonts w:eastAsia="Courier"/>
        </w:rPr>
        <w:t>.0</w:t>
      </w:r>
      <w:r>
        <w:rPr>
          <w:rFonts w:eastAsia="Courier"/>
        </w:rPr>
        <w:t>)</w:t>
      </w:r>
    </w:p>
    <w:p w14:paraId="5F9307D3" w14:textId="7B10D28F" w:rsidR="008F1BF7" w:rsidRDefault="004438B1" w:rsidP="004438B1">
      <w:r w:rsidRPr="00761C93">
        <w:t xml:space="preserve">This is VERSION </w:t>
      </w:r>
      <w:r>
        <w:t>2</w:t>
      </w:r>
      <w:r w:rsidRPr="00761C93">
        <w:t>.0 of this data set.</w:t>
      </w:r>
      <w:r>
        <w:t xml:space="preserve">  This P2 Pluto Encounter dataset release provides updates to the Pluto dataset between P1 (data on the ground by 7/31/2015) and P2 (data on the ground </w:t>
      </w:r>
      <w:r>
        <w:lastRenderedPageBreak/>
        <w:t xml:space="preserve">by 1/31/2016).  All liens from the initial Pluto delivery have also now been resolved. For SWAP, most of the Pluto Encounter data was downlinked in the 15229 </w:t>
      </w:r>
      <w:proofErr w:type="gramStart"/>
      <w:r>
        <w:t>load</w:t>
      </w:r>
      <w:proofErr w:type="gramEnd"/>
      <w:r>
        <w:t xml:space="preserve"> in August 2015. Since then, SWAP has stayed on and taken data continuously, other than a few power cycles around spacecraft events such as 3-Axis operations and trajectory correction maneuvers.</w:t>
      </w:r>
    </w:p>
    <w:p w14:paraId="20BFE013" w14:textId="25B30351" w:rsidR="00013F56" w:rsidRPr="00013F56" w:rsidRDefault="009F6363" w:rsidP="00013F56">
      <w:r>
        <w:rPr>
          <w:u w:val="single"/>
        </w:rPr>
        <w:t xml:space="preserve">PDS </w:t>
      </w:r>
      <w:r w:rsidRPr="009F6363">
        <w:rPr>
          <w:u w:val="single"/>
        </w:rPr>
        <w:t>Citation Information</w:t>
      </w:r>
      <w:r>
        <w:t xml:space="preserve">: </w:t>
      </w:r>
      <w:r w:rsidR="009B7609">
        <w:t xml:space="preserve">McComas, D., NEW HORIZONS RAW SWAP </w:t>
      </w:r>
      <w:r w:rsidR="00DA3293">
        <w:t>PLUTO ENCOUNTER V</w:t>
      </w:r>
      <w:r w:rsidR="00013F56" w:rsidRPr="00013F56">
        <w:t xml:space="preserve">2.0, </w:t>
      </w:r>
      <w:r w:rsidR="00DA3293">
        <w:t>NH-P-SWAP-2-PLUTO</w:t>
      </w:r>
      <w:r w:rsidR="00013F56" w:rsidRPr="00013F56">
        <w:t xml:space="preserve">-V2.0, NASA Planetary Data System, </w:t>
      </w:r>
      <w:r w:rsidR="00DA3293">
        <w:t>2017</w:t>
      </w:r>
      <w:r w:rsidR="00013F56" w:rsidRPr="00013F56">
        <w:t>.</w:t>
      </w:r>
    </w:p>
    <w:p w14:paraId="7C547C07" w14:textId="5F2FD7B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DA3293">
        <w:rPr>
          <w:rFonts w:eastAsia="Courier"/>
        </w:rPr>
        <w:t>NH-P-SWAP-2-PLUTO</w:t>
      </w:r>
      <w:r w:rsidR="00C16A41">
        <w:rPr>
          <w:rFonts w:eastAsia="Courier"/>
        </w:rPr>
        <w:t>-</w:t>
      </w:r>
      <w:r w:rsidRPr="002B1F3E">
        <w:rPr>
          <w:rFonts w:eastAsia="Courier"/>
        </w:rPr>
        <w:t>V</w:t>
      </w:r>
      <w:r>
        <w:rPr>
          <w:rFonts w:eastAsia="Courier"/>
        </w:rPr>
        <w:t>1</w:t>
      </w:r>
      <w:r w:rsidRPr="002B1F3E">
        <w:rPr>
          <w:rFonts w:eastAsia="Courier"/>
        </w:rPr>
        <w:t>.0</w:t>
      </w:r>
      <w:r>
        <w:rPr>
          <w:rFonts w:eastAsia="Courier"/>
        </w:rPr>
        <w:t>)</w:t>
      </w:r>
    </w:p>
    <w:p w14:paraId="6759006A" w14:textId="4EAC0F91" w:rsidR="008F1BF7" w:rsidRDefault="004438B1" w:rsidP="004438B1">
      <w:r w:rsidRPr="00761C93">
        <w:t>This is VERSION 1.0 of this data set.</w:t>
      </w:r>
      <w:r>
        <w:t xml:space="preserve">  </w:t>
      </w:r>
      <w:r w:rsidRPr="004438B1">
        <w:t xml:space="preserve">For this first SWAP delivery for the Pluto mission phase, this data set includes only the Approach data plus the subset of the CORE sequence data that was downlinked through the end of </w:t>
      </w:r>
      <w:proofErr w:type="gramStart"/>
      <w:r w:rsidRPr="004438B1">
        <w:t>July,</w:t>
      </w:r>
      <w:proofErr w:type="gramEnd"/>
      <w:r w:rsidRPr="004438B1">
        <w:t xml:space="preserve"> 2015.</w:t>
      </w:r>
    </w:p>
    <w:p w14:paraId="74264503" w14:textId="77777777" w:rsidR="004438B1" w:rsidRDefault="004438B1" w:rsidP="004438B1">
      <w:r>
        <w:t>Liens were never resolved for this data set version but will be in the next version.</w:t>
      </w:r>
    </w:p>
    <w:p w14:paraId="75AF5CDA" w14:textId="26A01BD8" w:rsidR="00013F56" w:rsidRPr="00013F56" w:rsidRDefault="004A7E11" w:rsidP="004A7E11">
      <w:r>
        <w:rPr>
          <w:u w:val="single"/>
        </w:rPr>
        <w:t xml:space="preserve">PDS </w:t>
      </w:r>
      <w:r w:rsidR="009F6363" w:rsidRPr="009F6363">
        <w:rPr>
          <w:u w:val="single"/>
        </w:rPr>
        <w:t>Citation Information</w:t>
      </w:r>
      <w:r w:rsidR="009F6363">
        <w:t xml:space="preserve">: </w:t>
      </w:r>
      <w:r w:rsidR="009B7609">
        <w:t xml:space="preserve">McComas, D., NEW HORIZONS RAW SWAP </w:t>
      </w:r>
      <w:r w:rsidR="00DA3293">
        <w:t>PLUTO ENCOUNTER V</w:t>
      </w:r>
      <w:r w:rsidR="00013F56" w:rsidRPr="00013F56">
        <w:t xml:space="preserve">1.0, </w:t>
      </w:r>
      <w:r w:rsidR="00DA3293">
        <w:t>NH-P-SWAP-2-PLUTO</w:t>
      </w:r>
      <w:r w:rsidR="00013F56" w:rsidRPr="00013F56">
        <w:t xml:space="preserve">-V1.0, NASA Planetary Data System, </w:t>
      </w:r>
      <w:r w:rsidR="00DA3293">
        <w:t>2016</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67B2DE47" w14:textId="77777777" w:rsidR="002D753C" w:rsidRDefault="002D753C" w:rsidP="002D753C">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lastRenderedPageBreak/>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C01954A" w:rsidR="00436981" w:rsidRDefault="00842B8D" w:rsidP="00381F5C">
      <w:pPr>
        <w:pStyle w:val="FixedWidth"/>
        <w:keepNext/>
        <w:keepLines/>
      </w:pPr>
      <w:r>
        <w:t xml:space="preserve">         </w:t>
      </w:r>
      <w:r w:rsidR="004A7E11">
        <w:t>swa</w:t>
      </w:r>
      <w:r w:rsidR="00781AA9" w:rsidRPr="00781AA9">
        <w:t>_0123456789_0x</w:t>
      </w:r>
      <w:r w:rsidR="00381F5C">
        <w:t>5</w:t>
      </w:r>
      <w:r w:rsidR="004A7E11">
        <w:t>84</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439E308"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w:t>
            </w:r>
          </w:p>
        </w:tc>
        <w:tc>
          <w:tcPr>
            <w:tcW w:w="5316" w:type="dxa"/>
          </w:tcPr>
          <w:p w14:paraId="04D6FF8A" w14:textId="28B1D17F"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SWAP</w:t>
            </w:r>
          </w:p>
        </w:tc>
      </w:tr>
    </w:tbl>
    <w:p w14:paraId="4AF080A9" w14:textId="0EBC5244"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3650AD" w:rsidRPr="006045BA">
        <w:rPr>
          <w:rFonts w:ascii="Courier" w:hAnsi="Courier"/>
          <w:sz w:val="20"/>
          <w:szCs w:val="20"/>
        </w:rPr>
        <w:t>urn:nasa</w:t>
      </w:r>
      <w:proofErr w:type="gramEnd"/>
      <w:r w:rsidR="003650AD" w:rsidRPr="006045BA">
        <w:rPr>
          <w:rFonts w:ascii="Courier" w:hAnsi="Courier"/>
          <w:sz w:val="20"/>
          <w:szCs w:val="20"/>
        </w:rPr>
        <w:t>:</w:t>
      </w:r>
      <w:proofErr w:type="gramStart"/>
      <w:r w:rsidR="003650AD" w:rsidRPr="006045BA">
        <w:rPr>
          <w:rFonts w:ascii="Courier" w:hAnsi="Courier"/>
          <w:sz w:val="20"/>
          <w:szCs w:val="20"/>
        </w:rPr>
        <w:t>pds:nh</w:t>
      </w:r>
      <w:proofErr w:type="gramEnd"/>
      <w:r w:rsidR="003650AD" w:rsidRPr="006045BA">
        <w:rPr>
          <w:rFonts w:ascii="Courier" w:hAnsi="Courier"/>
          <w:sz w:val="20"/>
          <w:szCs w:val="20"/>
        </w:rPr>
        <w:t>_</w:t>
      </w:r>
      <w:proofErr w:type="gramStart"/>
      <w:r w:rsidR="003650AD" w:rsidRPr="006045BA">
        <w:rPr>
          <w:rFonts w:ascii="Courier" w:hAnsi="Courier"/>
          <w:sz w:val="20"/>
          <w:szCs w:val="20"/>
        </w:rPr>
        <w:t>documents:mission</w:t>
      </w:r>
      <w:proofErr w:type="gramEnd"/>
      <w:r w:rsidR="003650AD" w:rsidRPr="006045BA">
        <w:rPr>
          <w:rFonts w:ascii="Courier" w:hAnsi="Courier"/>
          <w:sz w:val="20"/>
          <w:szCs w:val="20"/>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w:t>
      </w:r>
      <w:r w:rsidRPr="00781AA9">
        <w:rPr>
          <w:rFonts w:asciiTheme="minorHAnsi" w:hAnsiTheme="minorHAnsi" w:cstheme="minorHAnsi"/>
          <w:color w:val="000000"/>
        </w:rPr>
        <w:lastRenderedPageBreak/>
        <w:t>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520031FC" w:rsidR="00381F5C" w:rsidRPr="00381F5C" w:rsidRDefault="004A7E11" w:rsidP="008D4439">
            <w:pPr>
              <w:keepNext/>
              <w:keepLines/>
              <w:rPr>
                <w:rFonts w:ascii="Courier" w:hAnsi="Courier"/>
                <w:sz w:val="20"/>
                <w:szCs w:val="20"/>
              </w:rPr>
            </w:pPr>
            <w:r w:rsidRPr="004A7E11">
              <w:rPr>
                <w:rFonts w:ascii="Courier" w:hAnsi="Courier"/>
                <w:sz w:val="20"/>
                <w:szCs w:val="20"/>
              </w:rPr>
              <w:t>0x584</w:t>
            </w:r>
          </w:p>
        </w:tc>
        <w:tc>
          <w:tcPr>
            <w:tcW w:w="5162" w:type="dxa"/>
          </w:tcPr>
          <w:p w14:paraId="46B904BA" w14:textId="2B23CFC4" w:rsidR="00381F5C" w:rsidRPr="00381F5C" w:rsidRDefault="004A7E11" w:rsidP="008D4439">
            <w:pPr>
              <w:keepNext/>
              <w:keepLines/>
              <w:rPr>
                <w:rFonts w:ascii="Courier" w:hAnsi="Courier"/>
                <w:sz w:val="20"/>
                <w:szCs w:val="20"/>
              </w:rPr>
            </w:pPr>
            <w:r w:rsidRPr="004A7E11">
              <w:rPr>
                <w:rFonts w:ascii="Courier" w:hAnsi="Courier"/>
                <w:sz w:val="20"/>
                <w:szCs w:val="20"/>
              </w:rPr>
              <w:t>SWAP Science Real-Time/SWA</w:t>
            </w:r>
          </w:p>
        </w:tc>
      </w:tr>
      <w:tr w:rsidR="00381F5C" w:rsidRPr="00381F5C" w14:paraId="7E37FC8C" w14:textId="77777777" w:rsidTr="00381F5C">
        <w:tc>
          <w:tcPr>
            <w:tcW w:w="1603" w:type="dxa"/>
          </w:tcPr>
          <w:p w14:paraId="20CC58DA" w14:textId="1878AFA8"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5</w:t>
            </w:r>
          </w:p>
        </w:tc>
        <w:tc>
          <w:tcPr>
            <w:tcW w:w="5162" w:type="dxa"/>
          </w:tcPr>
          <w:p w14:paraId="5A796581" w14:textId="1E315C07" w:rsidR="00381F5C" w:rsidRPr="00381F5C" w:rsidRDefault="008F120C" w:rsidP="008D4439">
            <w:pPr>
              <w:keepNext/>
              <w:keepLines/>
              <w:rPr>
                <w:rFonts w:ascii="Courier" w:hAnsi="Courier"/>
                <w:sz w:val="20"/>
                <w:szCs w:val="20"/>
              </w:rPr>
            </w:pPr>
            <w:r w:rsidRPr="008F120C">
              <w:rPr>
                <w:rFonts w:ascii="Courier" w:hAnsi="Courier"/>
                <w:sz w:val="20"/>
                <w:szCs w:val="20"/>
              </w:rPr>
              <w:t>SWAP Science Summary/SWA</w:t>
            </w:r>
          </w:p>
        </w:tc>
      </w:tr>
      <w:tr w:rsidR="00381F5C" w:rsidRPr="00381F5C" w14:paraId="3B2CB80D" w14:textId="77777777" w:rsidTr="00381F5C">
        <w:tc>
          <w:tcPr>
            <w:tcW w:w="1603" w:type="dxa"/>
          </w:tcPr>
          <w:p w14:paraId="44E07C46" w14:textId="5E27F2ED"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6</w:t>
            </w:r>
          </w:p>
        </w:tc>
        <w:tc>
          <w:tcPr>
            <w:tcW w:w="5162" w:type="dxa"/>
          </w:tcPr>
          <w:p w14:paraId="730C552E" w14:textId="130965DC"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Header/SWA</w:t>
            </w:r>
          </w:p>
        </w:tc>
      </w:tr>
      <w:tr w:rsidR="00381F5C" w:rsidRPr="00381F5C" w14:paraId="0AF0C772" w14:textId="77777777" w:rsidTr="00381F5C">
        <w:tc>
          <w:tcPr>
            <w:tcW w:w="1603" w:type="dxa"/>
          </w:tcPr>
          <w:p w14:paraId="3D9DABC1" w14:textId="7A0FA4EA"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7</w:t>
            </w:r>
          </w:p>
        </w:tc>
        <w:tc>
          <w:tcPr>
            <w:tcW w:w="5162" w:type="dxa"/>
          </w:tcPr>
          <w:p w14:paraId="64D2ED91" w14:textId="31AD0C49"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Data/SWA</w:t>
            </w:r>
          </w:p>
        </w:tc>
      </w:tr>
    </w:tbl>
    <w:p w14:paraId="30BA9180" w14:textId="227C5A50" w:rsidR="008F120C" w:rsidRDefault="008F120C" w:rsidP="008F120C">
      <w:r>
        <w:br/>
        <w:t xml:space="preserve">Note that the CODMAC Level 3 NH SWAP data sets produced after </w:t>
      </w:r>
      <w:proofErr w:type="gramStart"/>
      <w:r>
        <w:t>April,</w:t>
      </w:r>
      <w:proofErr w:type="gramEnd"/>
      <w:r>
        <w:t xml:space="preserve"> 2016 do not have 0x585 (Science Summary data); in-flight and in practice, 0x585 data are used only for health and safety and not for science.</w:t>
      </w:r>
    </w:p>
    <w:p w14:paraId="24C9B551" w14:textId="49783E57"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rsidR="003650AD" w:rsidRPr="006045BA">
        <w:rPr>
          <w:rFonts w:ascii="Courier" w:hAnsi="Courier"/>
          <w:sz w:val="20"/>
          <w:szCs w:val="20"/>
        </w:rPr>
        <w:t>urn:nasa</w:t>
      </w:r>
      <w:proofErr w:type="gramEnd"/>
      <w:r w:rsidR="003650AD" w:rsidRPr="006045BA">
        <w:rPr>
          <w:rFonts w:ascii="Courier" w:hAnsi="Courier"/>
          <w:sz w:val="20"/>
          <w:szCs w:val="20"/>
        </w:rPr>
        <w:t>:</w:t>
      </w:r>
      <w:proofErr w:type="gramStart"/>
      <w:r w:rsidR="003650AD" w:rsidRPr="006045BA">
        <w:rPr>
          <w:rFonts w:ascii="Courier" w:hAnsi="Courier"/>
          <w:sz w:val="20"/>
          <w:szCs w:val="20"/>
        </w:rPr>
        <w:t>pds:nh</w:t>
      </w:r>
      <w:proofErr w:type="gramEnd"/>
      <w:r w:rsidR="003650AD" w:rsidRPr="006045BA">
        <w:rPr>
          <w:rFonts w:ascii="Courier" w:hAnsi="Courier"/>
          <w:sz w:val="20"/>
          <w:szCs w:val="20"/>
        </w:rPr>
        <w:t>_</w:t>
      </w:r>
      <w:proofErr w:type="gramStart"/>
      <w:r w:rsidR="003650AD" w:rsidRPr="006045BA">
        <w:rPr>
          <w:rFonts w:ascii="Courier" w:hAnsi="Courier"/>
          <w:sz w:val="20"/>
          <w:szCs w:val="20"/>
        </w:rPr>
        <w:t>documents:mission</w:t>
      </w:r>
      <w:proofErr w:type="gramEnd"/>
      <w:r w:rsidR="003650AD" w:rsidRPr="006045BA">
        <w:rPr>
          <w:rFonts w:ascii="Courier" w:hAnsi="Courier"/>
          <w:sz w:val="20"/>
          <w:szCs w:val="20"/>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5C9B6AA" w:rsidR="00842B8D" w:rsidRDefault="00842B8D" w:rsidP="007D5F55">
      <w:r>
        <w:t>Refer to the following files for a description of this instrument</w:t>
      </w:r>
      <w:r w:rsidR="007D5F55">
        <w:t>:</w:t>
      </w:r>
    </w:p>
    <w:p w14:paraId="67E67350" w14:textId="32AECB75" w:rsidR="00842B8D" w:rsidRDefault="00842B8D" w:rsidP="007D5F55">
      <w:pPr>
        <w:pStyle w:val="ListParagraph"/>
        <w:numPr>
          <w:ilvl w:val="0"/>
          <w:numId w:val="13"/>
        </w:numPr>
      </w:pPr>
      <w:r>
        <w:t xml:space="preserve">New Horizon </w:t>
      </w:r>
      <w:r w:rsidR="008F120C">
        <w:t>SWAP</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F120C">
        <w:rPr>
          <w:rStyle w:val="FixedWidthChar"/>
        </w:rPr>
        <w:t>swap</w:t>
      </w:r>
      <w:proofErr w:type="gramEnd"/>
      <w:r w:rsidRPr="007D5F55">
        <w:rPr>
          <w:rStyle w:val="FixedWidthChar"/>
        </w:rPr>
        <w:t>:</w:t>
      </w:r>
      <w:r w:rsidR="008F120C">
        <w:rPr>
          <w:rStyle w:val="FixedWidthChar"/>
        </w:rPr>
        <w:t>swap</w:t>
      </w:r>
      <w:r w:rsidRPr="007D5F55">
        <w:rPr>
          <w:rStyle w:val="FixedWidthChar"/>
        </w:rPr>
        <w:t>_inst_overview</w:t>
      </w:r>
      <w:proofErr w:type="spellEnd"/>
    </w:p>
    <w:p w14:paraId="28A223A4" w14:textId="220D36CB" w:rsidR="00842B8D" w:rsidRPr="007D5F55" w:rsidRDefault="008F120C" w:rsidP="00CF060E">
      <w:pPr>
        <w:pStyle w:val="ListParagraph"/>
        <w:numPr>
          <w:ilvl w:val="0"/>
          <w:numId w:val="13"/>
        </w:numPr>
        <w:rPr>
          <w:rStyle w:val="FixedWidthChar"/>
        </w:rPr>
      </w:pPr>
      <w:r>
        <w:t>SWAP</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Pr>
          <w:rFonts w:ascii="Courier Prime" w:hAnsi="Courier Prime"/>
          <w:sz w:val="20"/>
        </w:rPr>
        <w:t>swap</w:t>
      </w:r>
      <w:proofErr w:type="gramEnd"/>
      <w:r w:rsidR="0027167B" w:rsidRPr="0027167B">
        <w:rPr>
          <w:rFonts w:ascii="Courier Prime" w:hAnsi="Courier Prime"/>
          <w:sz w:val="20"/>
        </w:rPr>
        <w:t>:</w:t>
      </w:r>
      <w:r>
        <w:rPr>
          <w:rFonts w:ascii="Courier Prime" w:hAnsi="Courier Prime"/>
          <w:sz w:val="20"/>
        </w:rPr>
        <w:t>swap</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4A4AE799" w:rsidR="00842B8D" w:rsidRPr="008947C5" w:rsidRDefault="008F120C" w:rsidP="00F018C7">
      <w:pPr>
        <w:pStyle w:val="ListParagraph"/>
        <w:numPr>
          <w:ilvl w:val="0"/>
          <w:numId w:val="13"/>
        </w:numPr>
        <w:rPr>
          <w:rFonts w:ascii="Courier" w:hAnsi="Courier" w:cs="Courier"/>
          <w:color w:val="000000"/>
          <w:sz w:val="20"/>
          <w:szCs w:val="20"/>
        </w:rPr>
      </w:pPr>
      <w:r>
        <w:t>SWAP</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Pr>
          <w:rFonts w:ascii="Courier Prime" w:hAnsi="Courier Prime"/>
          <w:sz w:val="20"/>
        </w:rPr>
        <w:t>swap</w:t>
      </w:r>
      <w:proofErr w:type="gramEnd"/>
      <w:r w:rsidR="00981D28" w:rsidRPr="00981D28">
        <w:rPr>
          <w:rFonts w:ascii="Courier Prime" w:hAnsi="Courier Prime"/>
          <w:sz w:val="20"/>
        </w:rPr>
        <w:t>:</w:t>
      </w:r>
      <w:r>
        <w:rPr>
          <w:rFonts w:ascii="Courier Prime" w:hAnsi="Courier Prime"/>
          <w:sz w:val="20"/>
        </w:rPr>
        <w:t>nh_swap</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01086FD1" w14:textId="77777777" w:rsidR="00FD3805" w:rsidRDefault="00FD3805" w:rsidP="00FD3805">
      <w:pPr>
        <w:pStyle w:val="ListParagraph"/>
        <w:numPr>
          <w:ilvl w:val="0"/>
          <w:numId w:val="14"/>
        </w:numPr>
      </w:pPr>
      <w:r>
        <w:t xml:space="preserve">NH Mission Trajectory Table: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:nh_mission_trajectory</w:t>
      </w:r>
      <w:proofErr w:type="spellEnd"/>
    </w:p>
    <w:p w14:paraId="3BB66152" w14:textId="77777777" w:rsidR="00FD3805" w:rsidRPr="00930308" w:rsidRDefault="00FD3805" w:rsidP="00FD3805">
      <w:pPr>
        <w:pStyle w:val="ListParagraph"/>
        <w:numPr>
          <w:ilvl w:val="0"/>
          <w:numId w:val="14"/>
        </w:numPr>
      </w:pPr>
      <w:r w:rsidRPr="00930308">
        <w:t>New Horizons Spacecraft Trajectory</w:t>
      </w:r>
      <w:r>
        <w:t xml:space="preserve"> Tables</w:t>
      </w:r>
      <w:r w:rsidRPr="00930308">
        <w:t>:</w:t>
      </w:r>
      <w:r w:rsidRPr="00930308">
        <w:rPr>
          <w:rFonts w:ascii="Courier" w:hAnsi="Courier" w:cs="Courier"/>
          <w:sz w:val="20"/>
          <w:szCs w:val="20"/>
        </w:rPr>
        <w:t xml:space="preserve"> </w:t>
      </w:r>
      <w:proofErr w:type="spellStart"/>
      <w:proofErr w:type="gramStart"/>
      <w:r w:rsidRPr="00930308">
        <w:rPr>
          <w:rFonts w:ascii="Courier" w:hAnsi="Courier" w:cs="Courier"/>
          <w:sz w:val="20"/>
          <w:szCs w:val="20"/>
        </w:rPr>
        <w:t>urn:nasa</w:t>
      </w:r>
      <w:proofErr w:type="gramEnd"/>
      <w:r w:rsidRPr="00930308">
        <w:rPr>
          <w:rFonts w:ascii="Courier" w:hAnsi="Courier" w:cs="Courier"/>
          <w:sz w:val="20"/>
          <w:szCs w:val="20"/>
        </w:rPr>
        <w:t>:</w:t>
      </w:r>
      <w:proofErr w:type="gramStart"/>
      <w:r w:rsidRPr="00930308">
        <w:rPr>
          <w:rFonts w:ascii="Courier" w:hAnsi="Courier" w:cs="Courier"/>
          <w:sz w:val="20"/>
          <w:szCs w:val="20"/>
        </w:rPr>
        <w:t>pds:nh</w:t>
      </w:r>
      <w:proofErr w:type="gramEnd"/>
      <w:r w:rsidRPr="00930308">
        <w:rPr>
          <w:rFonts w:ascii="Courier" w:hAnsi="Courier" w:cs="Courier"/>
          <w:sz w:val="20"/>
          <w:szCs w:val="20"/>
        </w:rPr>
        <w:t>_</w:t>
      </w:r>
      <w:proofErr w:type="gramStart"/>
      <w:r w:rsidRPr="00930308">
        <w:rPr>
          <w:rFonts w:ascii="Courier" w:hAnsi="Courier" w:cs="Courier"/>
          <w:sz w:val="20"/>
          <w:szCs w:val="20"/>
        </w:rPr>
        <w:t>swap:trajectory</w:t>
      </w:r>
      <w:proofErr w:type="spellEnd"/>
      <w:proofErr w:type="gramEnd"/>
    </w:p>
    <w:p w14:paraId="5EC049B3" w14:textId="77777777" w:rsidR="00FD3805" w:rsidRDefault="00FD3805" w:rsidP="00FD3805">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11D84533" w14:textId="77777777" w:rsidR="00FD3805" w:rsidRDefault="00FD3805" w:rsidP="00FD3805">
      <w:pPr>
        <w:pStyle w:val="ListParagraph"/>
        <w:numPr>
          <w:ilvl w:val="0"/>
          <w:numId w:val="14"/>
        </w:numPr>
      </w:pPr>
      <w:r>
        <w:t xml:space="preserve">SWAP </w:t>
      </w:r>
      <w:r w:rsidRPr="007D5F55">
        <w:t>SPICE Instrument Kernel:</w:t>
      </w:r>
      <w:r w:rsidRPr="008947C5">
        <w:rPr>
          <w:rFonts w:ascii="Courier" w:hAnsi="Courier" w:cs="Courier"/>
          <w:color w:val="000000"/>
          <w:sz w:val="20"/>
          <w:szCs w:val="20"/>
        </w:rPr>
        <w:t xml:space="preserve">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swap</w:t>
      </w:r>
      <w:proofErr w:type="gramEnd"/>
      <w:r w:rsidRPr="00981D28">
        <w:rPr>
          <w:rFonts w:ascii="Courier Prime" w:hAnsi="Courier Prime"/>
          <w:sz w:val="20"/>
        </w:rPr>
        <w:t>:</w:t>
      </w:r>
      <w:r>
        <w:rPr>
          <w:rFonts w:ascii="Courier Prime" w:hAnsi="Courier Prime"/>
          <w:sz w:val="20"/>
        </w:rPr>
        <w:t>nh_swap</w:t>
      </w:r>
      <w:r w:rsidRPr="00981D28">
        <w:rPr>
          <w:rFonts w:ascii="Courier Prime" w:hAnsi="Courier Prime"/>
          <w:sz w:val="20"/>
        </w:rPr>
        <w:t>_ti</w:t>
      </w:r>
      <w:proofErr w:type="spellEnd"/>
    </w:p>
    <w:p w14:paraId="593AD988" w14:textId="4487AC4E" w:rsidR="00FD3805" w:rsidRDefault="00FD3805" w:rsidP="00FD3805">
      <w:pPr>
        <w:pStyle w:val="ListParagraph"/>
        <w:numPr>
          <w:ilvl w:val="0"/>
          <w:numId w:val="14"/>
        </w:numPr>
      </w:pPr>
      <w:r w:rsidRPr="00930308">
        <w:lastRenderedPageBreak/>
        <w:t>SWAP Data Summary Plots:</w:t>
      </w:r>
      <w:r w:rsidRPr="00930308">
        <w:rPr>
          <w:rFonts w:ascii="Courier" w:hAnsi="Courier" w:cs="Courier"/>
          <w:sz w:val="20"/>
          <w:szCs w:val="20"/>
        </w:rPr>
        <w:t xml:space="preserve"> </w:t>
      </w:r>
      <w:proofErr w:type="spellStart"/>
      <w:proofErr w:type="gramStart"/>
      <w:r w:rsidRPr="007565EC">
        <w:rPr>
          <w:rFonts w:ascii="Courier" w:hAnsi="Courier" w:cs="Courier"/>
          <w:sz w:val="20"/>
          <w:szCs w:val="20"/>
        </w:rPr>
        <w:t>urn:nasa</w:t>
      </w:r>
      <w:proofErr w:type="gramEnd"/>
      <w:r w:rsidRPr="007565EC">
        <w:rPr>
          <w:rFonts w:ascii="Courier" w:hAnsi="Courier" w:cs="Courier"/>
          <w:sz w:val="20"/>
          <w:szCs w:val="20"/>
        </w:rPr>
        <w:t>:</w:t>
      </w:r>
      <w:proofErr w:type="gramStart"/>
      <w:r w:rsidRPr="007565EC">
        <w:rPr>
          <w:rFonts w:ascii="Courier" w:hAnsi="Courier" w:cs="Courier"/>
          <w:sz w:val="20"/>
          <w:szCs w:val="20"/>
        </w:rPr>
        <w:t>pds:nh</w:t>
      </w:r>
      <w:proofErr w:type="gramEnd"/>
      <w:r w:rsidRPr="007565EC">
        <w:rPr>
          <w:rFonts w:ascii="Courier" w:hAnsi="Courier" w:cs="Courier"/>
          <w:sz w:val="20"/>
          <w:szCs w:val="20"/>
        </w:rPr>
        <w:t>_</w:t>
      </w:r>
      <w:proofErr w:type="gramStart"/>
      <w:r w:rsidRPr="007565EC">
        <w:rPr>
          <w:rFonts w:ascii="Courier" w:hAnsi="Courier" w:cs="Courier"/>
          <w:sz w:val="20"/>
          <w:szCs w:val="20"/>
        </w:rPr>
        <w:t>swap:</w:t>
      </w:r>
      <w:r w:rsidR="00F40F01">
        <w:rPr>
          <w:rFonts w:ascii="Courier" w:hAnsi="Courier" w:cs="Courier"/>
          <w:sz w:val="20"/>
          <w:szCs w:val="20"/>
        </w:rPr>
        <w:t>pluto</w:t>
      </w:r>
      <w:proofErr w:type="gramEnd"/>
      <w:r w:rsidRPr="007565EC">
        <w:rPr>
          <w:rFonts w:ascii="Courier" w:hAnsi="Courier" w:cs="Courier"/>
          <w:sz w:val="20"/>
          <w:szCs w:val="20"/>
        </w:rPr>
        <w:t>_data_summary_plots</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42329D14"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w:t>
      </w:r>
      <w:r w:rsidR="001A2908">
        <w:rPr>
          <w:rStyle w:val="FixedWidthChar"/>
        </w:rPr>
        <w:t>swap</w:t>
      </w:r>
      <w:r w:rsidR="008947C5" w:rsidRPr="008947C5">
        <w:rPr>
          <w:rStyle w:val="FixedWidthChar"/>
        </w:rPr>
        <w:t>:seq_</w:t>
      </w:r>
      <w:r w:rsidR="001A2908">
        <w:rPr>
          <w:rStyle w:val="FixedWidthChar"/>
        </w:rPr>
        <w:t>swap</w:t>
      </w:r>
      <w:r w:rsidR="008947C5" w:rsidRPr="008947C5">
        <w:rPr>
          <w:rStyle w:val="FixedWidthChar"/>
        </w:rPr>
        <w:t>_</w:t>
      </w:r>
      <w:r w:rsidR="004A2311">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34E41E51"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within the NH SWAP document collection (</w:t>
      </w:r>
      <w:r w:rsidR="003A37C7">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05155">
        <w:rPr>
          <w:rStyle w:val="FixedWidthChar"/>
        </w:rPr>
        <w:t>:nh</w:t>
      </w:r>
      <w:proofErr w:type="gramEnd"/>
      <w:r w:rsidR="00405155">
        <w:rPr>
          <w:rStyle w:val="FixedWidthChar"/>
        </w:rPr>
        <w:t>_</w:t>
      </w:r>
      <w:proofErr w:type="gramStart"/>
      <w:r w:rsidR="00405155">
        <w:rPr>
          <w:rStyle w:val="FixedWidthChar"/>
        </w:rPr>
        <w:t>documents:</w:t>
      </w:r>
      <w:r w:rsidR="001A2908">
        <w:rPr>
          <w:rStyle w:val="FixedWidthChar"/>
        </w:rPr>
        <w:t>swap</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05BDC8E9" w:rsidR="00436981" w:rsidRDefault="00842B8D" w:rsidP="007D5F55">
      <w:r>
        <w:t xml:space="preserve">There are several time systems, or units, in use in this dataset: New Horizons spacecraft MET (Mission Event Time or Mission Elapsed Time), UTC (Coordinated Universal Time), and TDB </w:t>
      </w:r>
      <w:r w:rsidR="00606619">
        <w:t>(</w:t>
      </w:r>
      <w:r>
        <w:t>Barycentric Dynamical Time</w:t>
      </w:r>
      <w:r w:rsidR="00606619">
        <w:t>)</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786DBCC9" w14:textId="77777777" w:rsidR="00207403" w:rsidRDefault="00207403" w:rsidP="00207403">
      <w:pPr>
        <w:pStyle w:val="Heading1"/>
        <w:rPr>
          <w:rFonts w:eastAsia="Courier"/>
        </w:rPr>
      </w:pPr>
      <w:r>
        <w:rPr>
          <w:rFonts w:eastAsia="Courier"/>
        </w:rPr>
        <w:t>Known Issues</w:t>
      </w:r>
    </w:p>
    <w:p w14:paraId="24F0750A" w14:textId="77777777" w:rsidR="00207403" w:rsidRDefault="00207403" w:rsidP="00207403">
      <w:r w:rsidRPr="00054104">
        <w:t>Below is a list of all deficiencies and irregularities that are known to exist at the time of publication.</w:t>
      </w:r>
    </w:p>
    <w:p w14:paraId="37C6CA96" w14:textId="77777777" w:rsidR="00207403" w:rsidRDefault="00207403" w:rsidP="00207403">
      <w:pPr>
        <w:pStyle w:val="Heading2"/>
        <w:rPr>
          <w:rFonts w:eastAsia="Courier"/>
        </w:rPr>
      </w:pPr>
      <w:r>
        <w:rPr>
          <w:rFonts w:eastAsia="Courier"/>
        </w:rPr>
        <w:t>Missing product label updates</w:t>
      </w:r>
    </w:p>
    <w:p w14:paraId="6056C10B" w14:textId="77777777" w:rsidR="00207403" w:rsidRDefault="00207403" w:rsidP="00207403">
      <w:r>
        <w:t>During the data set migration from PDS3 to PDS4, the PDS4 data labels were produced using the PDS3 data labels and/or FITS headers, and so any fixes and/or updates to the PDS3 label pipeline as found in future mission phases may not have been implemented here.  For instance, column or field names and descriptions may had been updated or corrected in a data set of a later mission phase, but not here.</w:t>
      </w:r>
    </w:p>
    <w:p w14:paraId="7B38BA0E" w14:textId="77777777" w:rsidR="00207403" w:rsidRDefault="00207403" w:rsidP="00207403">
      <w:pPr>
        <w:pStyle w:val="Heading2"/>
        <w:rPr>
          <w:rFonts w:eastAsia="Courier"/>
        </w:rPr>
      </w:pPr>
      <w:r>
        <w:rPr>
          <w:rFonts w:eastAsia="Courier"/>
        </w:rPr>
        <w:t>Data overlap between mission phases</w:t>
      </w:r>
    </w:p>
    <w:p w14:paraId="3989D99A" w14:textId="4A469CFA" w:rsidR="00207403" w:rsidRDefault="00207403" w:rsidP="00207403">
      <w:r w:rsidRPr="00054104">
        <w:t>There</w:t>
      </w:r>
      <w:r>
        <w:t xml:space="preserve"> </w:t>
      </w:r>
      <w:r w:rsidRPr="00054104">
        <w:t>is</w:t>
      </w:r>
      <w:r>
        <w:t xml:space="preserve"> </w:t>
      </w:r>
      <w:r w:rsidRPr="00054104">
        <w:t>a</w:t>
      </w:r>
      <w:r>
        <w:t xml:space="preserve"> </w:t>
      </w:r>
      <w:r w:rsidRPr="00054104">
        <w:t>slight</w:t>
      </w:r>
      <w:r>
        <w:t xml:space="preserve"> </w:t>
      </w:r>
      <w:r w:rsidRPr="00054104">
        <w:t>overlap</w:t>
      </w:r>
      <w:r>
        <w:t xml:space="preserve"> </w:t>
      </w:r>
      <w:r w:rsidRPr="00054104">
        <w:t>of</w:t>
      </w:r>
      <w:r>
        <w:t xml:space="preserve"> </w:t>
      </w:r>
      <w:r w:rsidRPr="00054104">
        <w:t>a</w:t>
      </w:r>
      <w:r>
        <w:t xml:space="preserve"> few days </w:t>
      </w:r>
      <w:r w:rsidRPr="00054104">
        <w:t>of</w:t>
      </w:r>
      <w:r>
        <w:t xml:space="preserve"> </w:t>
      </w:r>
      <w:r w:rsidRPr="00054104">
        <w:t>data</w:t>
      </w:r>
      <w:r>
        <w:t xml:space="preserve"> </w:t>
      </w:r>
      <w:r w:rsidRPr="00054104">
        <w:t>between</w:t>
      </w:r>
      <w:r>
        <w:t xml:space="preserve"> </w:t>
      </w:r>
      <w:r w:rsidRPr="00054104">
        <w:t>the</w:t>
      </w:r>
      <w:r>
        <w:t xml:space="preserve"> </w:t>
      </w:r>
      <w:r w:rsidRPr="00054104">
        <w:t>end</w:t>
      </w:r>
      <w:r>
        <w:t xml:space="preserve"> </w:t>
      </w:r>
      <w:r w:rsidRPr="00054104">
        <w:t>of</w:t>
      </w:r>
      <w:r>
        <w:t xml:space="preserve"> </w:t>
      </w:r>
      <w:r w:rsidRPr="00054104">
        <w:t>the</w:t>
      </w:r>
      <w:r>
        <w:t xml:space="preserve"> </w:t>
      </w:r>
      <w:r w:rsidRPr="00054104">
        <w:t>Pluto</w:t>
      </w:r>
      <w:r>
        <w:t xml:space="preserve"> </w:t>
      </w:r>
      <w:r w:rsidRPr="00054104">
        <w:t>Encounter</w:t>
      </w:r>
      <w:r>
        <w:t xml:space="preserve"> </w:t>
      </w:r>
      <w:r w:rsidRPr="00054104">
        <w:t>and</w:t>
      </w:r>
      <w:r>
        <w:t xml:space="preserve"> </w:t>
      </w:r>
      <w:r w:rsidRPr="00054104">
        <w:t>the</w:t>
      </w:r>
      <w:r>
        <w:t xml:space="preserve"> </w:t>
      </w:r>
      <w:r w:rsidRPr="00054104">
        <w:t>beginning</w:t>
      </w:r>
      <w:r>
        <w:t xml:space="preserve"> </w:t>
      </w:r>
      <w:r w:rsidRPr="00054104">
        <w:t>of</w:t>
      </w:r>
      <w:r>
        <w:t xml:space="preserve"> </w:t>
      </w:r>
      <w:r w:rsidRPr="00054104">
        <w:t>KEM</w:t>
      </w:r>
      <w:r>
        <w:t xml:space="preserve"> </w:t>
      </w:r>
      <w:r w:rsidRPr="00054104">
        <w:t>Cruise</w:t>
      </w:r>
      <w:r>
        <w:t xml:space="preserve"> </w:t>
      </w:r>
      <w:r w:rsidRPr="00054104">
        <w:t>1</w:t>
      </w:r>
      <w:r>
        <w:t xml:space="preserve"> </w:t>
      </w:r>
      <w:r w:rsidRPr="00054104">
        <w:t>PDS3</w:t>
      </w:r>
      <w:r>
        <w:t xml:space="preserve"> </w:t>
      </w:r>
      <w:r w:rsidRPr="00054104">
        <w:t>delivered</w:t>
      </w:r>
      <w:r>
        <w:t xml:space="preserve"> </w:t>
      </w:r>
      <w:r w:rsidRPr="00054104">
        <w:t>data</w:t>
      </w:r>
      <w:r>
        <w:t xml:space="preserve"> </w:t>
      </w:r>
      <w:r w:rsidRPr="00054104">
        <w:t>sets.</w:t>
      </w:r>
      <w:r>
        <w:t xml:space="preserve">  </w:t>
      </w:r>
      <w:r w:rsidRPr="00054104">
        <w:t>No</w:t>
      </w:r>
      <w:r>
        <w:t xml:space="preserve"> </w:t>
      </w:r>
      <w:r w:rsidRPr="00054104">
        <w:t>attempt</w:t>
      </w:r>
      <w:r>
        <w:t xml:space="preserve"> </w:t>
      </w:r>
      <w:r w:rsidRPr="00054104">
        <w:t>to</w:t>
      </w:r>
      <w:r>
        <w:t xml:space="preserve"> </w:t>
      </w:r>
      <w:r w:rsidRPr="00054104">
        <w:t>sort</w:t>
      </w:r>
      <w:r>
        <w:t xml:space="preserve"> </w:t>
      </w:r>
      <w:r w:rsidRPr="00054104">
        <w:t>out</w:t>
      </w:r>
      <w:r>
        <w:t xml:space="preserve"> </w:t>
      </w:r>
      <w:r w:rsidRPr="00054104">
        <w:t>these</w:t>
      </w:r>
      <w:r>
        <w:t xml:space="preserve"> </w:t>
      </w:r>
      <w:r w:rsidRPr="00054104">
        <w:t>data</w:t>
      </w:r>
      <w:r>
        <w:t xml:space="preserve"> </w:t>
      </w:r>
      <w:r w:rsidRPr="00054104">
        <w:t>were</w:t>
      </w:r>
      <w:r>
        <w:t xml:space="preserve"> </w:t>
      </w:r>
      <w:r w:rsidRPr="00054104">
        <w:t>made</w:t>
      </w:r>
      <w:r>
        <w:t xml:space="preserve"> </w:t>
      </w:r>
      <w:r w:rsidRPr="00054104">
        <w:t>during</w:t>
      </w:r>
      <w:r>
        <w:t xml:space="preserve"> </w:t>
      </w:r>
      <w:r w:rsidRPr="00054104">
        <w:t>the</w:t>
      </w:r>
      <w:r>
        <w:t xml:space="preserve"> </w:t>
      </w:r>
      <w:r w:rsidRPr="00054104">
        <w:t>migration</w:t>
      </w:r>
      <w:r>
        <w:t xml:space="preserve"> </w:t>
      </w:r>
      <w:r w:rsidRPr="00054104">
        <w:t>of</w:t>
      </w:r>
      <w:r>
        <w:t xml:space="preserve"> </w:t>
      </w:r>
      <w:r w:rsidRPr="00054104">
        <w:t>the</w:t>
      </w:r>
      <w:r>
        <w:t xml:space="preserve"> </w:t>
      </w:r>
      <w:r w:rsidRPr="00054104">
        <w:t>PDS3</w:t>
      </w:r>
      <w:r>
        <w:t xml:space="preserve"> </w:t>
      </w:r>
      <w:r w:rsidRPr="00054104">
        <w:t>data</w:t>
      </w:r>
      <w:r>
        <w:t xml:space="preserve"> </w:t>
      </w:r>
      <w:r w:rsidRPr="00054104">
        <w:t>sets</w:t>
      </w:r>
      <w:r>
        <w:t xml:space="preserve"> </w:t>
      </w:r>
      <w:r w:rsidRPr="00054104">
        <w:t>to</w:t>
      </w:r>
      <w:r>
        <w:t xml:space="preserve"> </w:t>
      </w:r>
      <w:r w:rsidRPr="00054104">
        <w:t>the</w:t>
      </w:r>
      <w:r>
        <w:t xml:space="preserve"> </w:t>
      </w:r>
      <w:r w:rsidRPr="00054104">
        <w:t>PDS4</w:t>
      </w:r>
      <w:r>
        <w:t xml:space="preserve"> </w:t>
      </w:r>
      <w:r w:rsidRPr="00054104">
        <w:t>standards.</w:t>
      </w:r>
      <w:r>
        <w:t xml:space="preserve">  </w:t>
      </w:r>
      <w:r w:rsidRPr="00054104">
        <w:t>Some</w:t>
      </w:r>
      <w:r>
        <w:t xml:space="preserve"> </w:t>
      </w:r>
      <w:r w:rsidRPr="00054104">
        <w:t>data</w:t>
      </w:r>
      <w:r>
        <w:t xml:space="preserve"> </w:t>
      </w:r>
      <w:r w:rsidRPr="00054104">
        <w:t>files</w:t>
      </w:r>
      <w:r>
        <w:t xml:space="preserve"> </w:t>
      </w:r>
      <w:r w:rsidRPr="00054104">
        <w:t>may</w:t>
      </w:r>
      <w:r>
        <w:t xml:space="preserve"> </w:t>
      </w:r>
      <w:r w:rsidRPr="00054104">
        <w:t>supersede</w:t>
      </w:r>
      <w:r>
        <w:t xml:space="preserve"> </w:t>
      </w:r>
      <w:r w:rsidRPr="00054104">
        <w:t>others.</w:t>
      </w:r>
      <w:r>
        <w:t xml:space="preserve">  </w:t>
      </w:r>
      <w:r w:rsidRPr="00054104">
        <w:t>This</w:t>
      </w:r>
      <w:r>
        <w:t xml:space="preserve"> </w:t>
      </w:r>
      <w:r w:rsidRPr="00054104">
        <w:t>is</w:t>
      </w:r>
      <w:r>
        <w:t xml:space="preserve"> </w:t>
      </w:r>
      <w:r w:rsidRPr="00054104">
        <w:t>due</w:t>
      </w:r>
      <w:r>
        <w:t xml:space="preserve"> </w:t>
      </w:r>
      <w:r w:rsidRPr="00054104">
        <w:t>to</w:t>
      </w:r>
      <w:r>
        <w:t xml:space="preserve"> </w:t>
      </w:r>
      <w:r w:rsidRPr="00054104">
        <w:t>data</w:t>
      </w:r>
      <w:r>
        <w:t xml:space="preserve"> </w:t>
      </w:r>
      <w:r w:rsidRPr="00054104">
        <w:t>being</w:t>
      </w:r>
      <w:r>
        <w:t xml:space="preserve"> </w:t>
      </w:r>
      <w:r w:rsidRPr="00054104">
        <w:t>replayed</w:t>
      </w:r>
      <w:r>
        <w:t xml:space="preserve"> </w:t>
      </w:r>
      <w:r w:rsidRPr="00054104">
        <w:t>after</w:t>
      </w:r>
      <w:r>
        <w:t xml:space="preserve"> </w:t>
      </w:r>
      <w:r w:rsidRPr="00054104">
        <w:t>the</w:t>
      </w:r>
      <w:r>
        <w:t xml:space="preserve"> </w:t>
      </w:r>
      <w:r w:rsidRPr="00054104">
        <w:t>Pluto</w:t>
      </w:r>
      <w:r>
        <w:t xml:space="preserve"> </w:t>
      </w:r>
      <w:r w:rsidRPr="00054104">
        <w:t>Encounter</w:t>
      </w:r>
      <w:r>
        <w:t xml:space="preserve"> </w:t>
      </w:r>
      <w:r w:rsidRPr="00054104">
        <w:t>PDS</w:t>
      </w:r>
      <w:r>
        <w:t xml:space="preserve"> </w:t>
      </w:r>
      <w:r w:rsidRPr="00054104">
        <w:t xml:space="preserve">Deliveries. </w:t>
      </w:r>
      <w:r>
        <w:t xml:space="preserve"> As a result, the product identifiers (LIDVIDs) may not reflect one product superseding the other.  </w:t>
      </w:r>
      <w:r w:rsidRPr="00054104">
        <w:t>Note</w:t>
      </w:r>
      <w:r>
        <w:t xml:space="preserve"> </w:t>
      </w:r>
      <w:r w:rsidRPr="00054104">
        <w:t>that</w:t>
      </w:r>
      <w:r>
        <w:t xml:space="preserve"> </w:t>
      </w:r>
      <w:r w:rsidRPr="00054104">
        <w:t>file</w:t>
      </w:r>
      <w:r>
        <w:t xml:space="preserve"> </w:t>
      </w:r>
      <w:r w:rsidRPr="00054104">
        <w:t>names</w:t>
      </w:r>
      <w:r>
        <w:t xml:space="preserve"> (and therefore the original PDS3 </w:t>
      </w:r>
      <w:proofErr w:type="spellStart"/>
      <w:r>
        <w:t>product_id</w:t>
      </w:r>
      <w:proofErr w:type="spellEnd"/>
      <w:r>
        <w:t xml:space="preserve">) </w:t>
      </w:r>
      <w:r w:rsidRPr="00054104">
        <w:t>may</w:t>
      </w:r>
      <w:r>
        <w:t xml:space="preserve"> </w:t>
      </w:r>
      <w:r w:rsidRPr="00054104">
        <w:t>change</w:t>
      </w:r>
      <w:r>
        <w:t xml:space="preserve"> </w:t>
      </w:r>
      <w:r w:rsidRPr="00054104">
        <w:t>between</w:t>
      </w:r>
      <w:r>
        <w:t xml:space="preserve"> </w:t>
      </w:r>
      <w:r w:rsidRPr="00054104">
        <w:t>deliveries</w:t>
      </w:r>
      <w:r>
        <w:t xml:space="preserve"> </w:t>
      </w:r>
      <w:r w:rsidRPr="00054104">
        <w:t>if</w:t>
      </w:r>
      <w:r>
        <w:t xml:space="preserve"> </w:t>
      </w:r>
      <w:r w:rsidRPr="00054104">
        <w:t>the</w:t>
      </w:r>
      <w:r>
        <w:t xml:space="preserve"> </w:t>
      </w:r>
      <w:r w:rsidRPr="00054104">
        <w:t>start/stop</w:t>
      </w:r>
      <w:r>
        <w:t xml:space="preserve"> </w:t>
      </w:r>
      <w:r w:rsidRPr="00054104">
        <w:t>times</w:t>
      </w:r>
      <w:r>
        <w:t xml:space="preserve"> </w:t>
      </w:r>
      <w:r w:rsidRPr="00054104">
        <w:t>are</w:t>
      </w:r>
      <w:r>
        <w:t xml:space="preserve"> </w:t>
      </w:r>
      <w:r w:rsidRPr="00054104">
        <w:t>updated</w:t>
      </w:r>
      <w:r>
        <w:t xml:space="preserve"> </w:t>
      </w:r>
      <w:r w:rsidRPr="00054104">
        <w:t>when</w:t>
      </w:r>
      <w:r>
        <w:t xml:space="preserve"> </w:t>
      </w:r>
      <w:r w:rsidRPr="00054104">
        <w:t>additional</w:t>
      </w:r>
      <w:r>
        <w:t xml:space="preserve"> </w:t>
      </w:r>
      <w:r w:rsidRPr="00054104">
        <w:t>data</w:t>
      </w:r>
      <w:r>
        <w:t xml:space="preserve"> </w:t>
      </w:r>
      <w:r w:rsidRPr="00054104">
        <w:t>were</w:t>
      </w:r>
      <w:r>
        <w:t xml:space="preserve"> </w:t>
      </w:r>
      <w:r w:rsidRPr="00054104">
        <w:t>later</w:t>
      </w:r>
      <w:r>
        <w:t xml:space="preserve"> </w:t>
      </w:r>
      <w:r w:rsidRPr="00054104">
        <w:t>downlinked.</w:t>
      </w:r>
    </w:p>
    <w:p w14:paraId="55F4357B" w14:textId="6E114173" w:rsidR="00842B8D" w:rsidRDefault="00842B8D" w:rsidP="002B1F3E">
      <w:pPr>
        <w:pStyle w:val="Heading1"/>
        <w:rPr>
          <w:rFonts w:eastAsia="Courier"/>
        </w:rPr>
      </w:pPr>
      <w:r>
        <w:rPr>
          <w:rFonts w:eastAsia="Courier"/>
        </w:rPr>
        <w:t>Data coverage and quality</w:t>
      </w:r>
    </w:p>
    <w:p w14:paraId="7FCE8FC8" w14:textId="3DC48644"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081279">
        <w:t>SWAP</w:t>
      </w:r>
      <w:r w:rsidR="001A0E36">
        <w:t xml:space="preserve"> document collection under </w:t>
      </w:r>
      <w:r w:rsidR="00C84341">
        <w:t xml:space="preserve">PDS4 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081279">
        <w:rPr>
          <w:rStyle w:val="FixedWidthChar"/>
        </w:rPr>
        <w:t>swap</w:t>
      </w:r>
      <w:proofErr w:type="gramEnd"/>
      <w:r w:rsidR="001A0E36" w:rsidRPr="008947C5">
        <w:rPr>
          <w:rStyle w:val="FixedWidthChar"/>
        </w:rPr>
        <w:t>:seq_</w:t>
      </w:r>
      <w:r w:rsidR="00081279">
        <w:rPr>
          <w:rStyle w:val="FixedWidthChar"/>
        </w:rPr>
        <w:t>swap</w:t>
      </w:r>
      <w:r w:rsidR="001A0E36" w:rsidRPr="008947C5">
        <w:rPr>
          <w:rStyle w:val="FixedWidthChar"/>
        </w:rPr>
        <w:t>_</w:t>
      </w:r>
      <w:r w:rsidR="004A2311">
        <w:rPr>
          <w:rStyle w:val="FixedWidthChar"/>
        </w:rPr>
        <w:t>pluto</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56E6A792" w14:textId="77777777" w:rsidR="00081279" w:rsidRDefault="00081279" w:rsidP="00A13C8B">
      <w:pPr>
        <w:pStyle w:val="Heading2"/>
        <w:spacing w:before="0"/>
      </w:pPr>
      <w:r>
        <w:t>SWAP data product completeness at the end of a mission phase</w:t>
      </w:r>
    </w:p>
    <w:p w14:paraId="45F6AA4E" w14:textId="53BB9FC3" w:rsidR="00081279" w:rsidRDefault="00081279" w:rsidP="00A13C8B">
      <w:r>
        <w:t xml:space="preserve">Downlink data several days beyond the end of the nominal end of mission phase were included in this data set </w:t>
      </w:r>
      <w:proofErr w:type="gramStart"/>
      <w:r>
        <w:t>in an attempt to</w:t>
      </w:r>
      <w:proofErr w:type="gramEnd"/>
      <w:r>
        <w:t xml:space="preserve"> fill the products at the nominal end of mission phase.  This was done </w:t>
      </w:r>
      <w:proofErr w:type="gramStart"/>
      <w:r>
        <w:t>in an attempt to</w:t>
      </w:r>
      <w:proofErr w:type="gramEnd"/>
      <w:r>
        <w:t xml:space="preserve"> ensure complete coverage of data up through the nominal end of the mission phase.  This also means that for the SWAP last-in-time products in this data set, which </w:t>
      </w:r>
      <w:r>
        <w:lastRenderedPageBreak/>
        <w:t>include observations beyond the nominal end of the mission phase, may be incomplete.  The following paragraphs provide details about this issue.</w:t>
      </w:r>
    </w:p>
    <w:p w14:paraId="22F03F4A" w14:textId="77777777" w:rsidR="00081279" w:rsidRDefault="00081279" w:rsidP="00A13C8B">
      <w:pPr>
        <w:pStyle w:val="Heading2"/>
        <w:spacing w:before="0"/>
      </w:pPr>
      <w:r>
        <w:t xml:space="preserve">SWAP data product completeness - details  </w:t>
      </w:r>
    </w:p>
    <w:p w14:paraId="353AC6D7" w14:textId="3303B4C4" w:rsidR="00081279" w:rsidRDefault="00081279" w:rsidP="00A13C8B">
      <w:r>
        <w:t xml:space="preserve">SWAP data are taken </w:t>
      </w:r>
      <w:proofErr w:type="gramStart"/>
      <w:r>
        <w:t>more or less continuously</w:t>
      </w:r>
      <w:proofErr w:type="gramEnd"/>
      <w:r>
        <w:t>, but telemetry downlinks are done in batches, so the SWAP data are stored on-board the spacecraft at least until they are downlinked, sometimes hours or days after they are taken.  Furthermore, SWAP PDS data are grouped into products, each covering approximately one day's worth of data, starting and ending at a time of day near 18:08 UTC.</w:t>
      </w:r>
    </w:p>
    <w:p w14:paraId="13EB3E47" w14:textId="2698C3A4" w:rsidR="00081279" w:rsidRDefault="00081279" w:rsidP="004438B1">
      <w:r>
        <w:t xml:space="preserve">This data set comprises data downlinked through a fixed cutoff date.  The interaction between the downlink cutoff, the batch nature of downlink, and the grouping of SWAP data will result in the last </w:t>
      </w:r>
      <w:proofErr w:type="spellStart"/>
      <w:proofErr w:type="gramStart"/>
      <w:r>
        <w:t>day's</w:t>
      </w:r>
      <w:proofErr w:type="spellEnd"/>
      <w:proofErr w:type="gramEnd"/>
      <w:r>
        <w:t xml:space="preserve">, or few days', data products in this data set containing less than a full day's worth of data.  This applies to SWAP science and engineering data as well as housekeeping and thruster data stored in the data products.  </w:t>
      </w:r>
      <w:r w:rsidR="004438B1">
        <w:t xml:space="preserve">For example, this has been most noticeable during the Pluto PDS data set deliveries, e.g. the last product in the PDS3 V2.0 delivery with </w:t>
      </w:r>
      <w:proofErr w:type="spellStart"/>
      <w:r w:rsidR="004438B1">
        <w:t>ApID</w:t>
      </w:r>
      <w:proofErr w:type="spellEnd"/>
      <w:r w:rsidR="004438B1">
        <w:t xml:space="preserve"> 0x585 had very little science data and neither housekeeping nor thruster data, whereas the same product in the PDS3 V3.0 delivery had the full expected </w:t>
      </w:r>
      <w:proofErr w:type="spellStart"/>
      <w:r w:rsidR="004438B1">
        <w:t>day's worth</w:t>
      </w:r>
      <w:proofErr w:type="spellEnd"/>
      <w:r w:rsidR="004438B1">
        <w:t xml:space="preserve"> of data; also, the PDS3 V3.0 delivery has a product with </w:t>
      </w:r>
      <w:proofErr w:type="spellStart"/>
      <w:r w:rsidR="004438B1">
        <w:t>ApID</w:t>
      </w:r>
      <w:proofErr w:type="spellEnd"/>
      <w:r w:rsidR="004438B1">
        <w:t xml:space="preserve"> 0x584 that was not present in the PDS3 V2.0 delivery.</w:t>
      </w:r>
    </w:p>
    <w:p w14:paraId="00118269" w14:textId="33D19AE0" w:rsidR="00081279" w:rsidRDefault="00081279" w:rsidP="00A13C8B">
      <w:r>
        <w:t>The NH project is considering delivering SWAP data sets as a single incrementing data set.  Beyond that and other than adding a few days of telemetry beyond the nominal mission phase end, the NH project has no further plans to mitigate this minor issue.</w:t>
      </w:r>
    </w:p>
    <w:p w14:paraId="75702DAB" w14:textId="23C9202A" w:rsidR="00081279" w:rsidRDefault="00081279" w:rsidP="00A13C8B">
      <w:r>
        <w:t xml:space="preserve">In summary, the choice to deliver New Horizon data sets by mission phase affects SWAP data set product completeness near those mission phase boundaries. </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w:t>
      </w:r>
      <w:r w:rsidRPr="007C455B">
        <w:lastRenderedPageBreak/>
        <w:t xml:space="preserve">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298BCD6"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1A2908">
        <w:t>SWAP</w:t>
      </w:r>
      <w:r w:rsidRPr="007D5F55">
        <w:t xml:space="preserve"> Principal Investigator:</w:t>
      </w:r>
    </w:p>
    <w:p w14:paraId="51454912" w14:textId="29F89904" w:rsidR="009A1063" w:rsidRDefault="001A2908" w:rsidP="001A2908">
      <w:pPr>
        <w:pStyle w:val="FixedWidth"/>
        <w:keepNext/>
        <w:keepLines/>
        <w:ind w:left="851"/>
        <w:rPr>
          <w:rFonts w:asciiTheme="minorHAnsi" w:hAnsiTheme="minorHAnsi" w:cstheme="minorHAnsi"/>
          <w:sz w:val="24"/>
        </w:rPr>
      </w:pPr>
      <w:r w:rsidRPr="001A2908">
        <w:rPr>
          <w:rFonts w:asciiTheme="minorHAnsi" w:hAnsiTheme="minorHAnsi" w:cstheme="minorHAnsi"/>
          <w:sz w:val="24"/>
        </w:rPr>
        <w:t>David McComas</w:t>
      </w:r>
      <w:r>
        <w:rPr>
          <w:rFonts w:asciiTheme="minorHAnsi" w:hAnsiTheme="minorHAnsi" w:cstheme="minorHAnsi"/>
          <w:sz w:val="24"/>
        </w:rPr>
        <w:br/>
      </w:r>
      <w:r w:rsidRPr="001A2908">
        <w:rPr>
          <w:rFonts w:asciiTheme="minorHAnsi" w:hAnsiTheme="minorHAnsi" w:cstheme="minorHAnsi"/>
          <w:sz w:val="24"/>
        </w:rPr>
        <w:t>Princeton University</w:t>
      </w:r>
      <w:r>
        <w:rPr>
          <w:rFonts w:asciiTheme="minorHAnsi" w:hAnsiTheme="minorHAnsi" w:cstheme="minorHAnsi"/>
          <w:sz w:val="24"/>
        </w:rPr>
        <w:br/>
      </w:r>
      <w:r w:rsidRPr="001A2908">
        <w:rPr>
          <w:rFonts w:asciiTheme="minorHAnsi" w:hAnsiTheme="minorHAnsi" w:cstheme="minorHAnsi"/>
          <w:sz w:val="24"/>
        </w:rPr>
        <w:t>Princeton Plasma Physics Laboratory</w:t>
      </w:r>
      <w:r>
        <w:rPr>
          <w:rFonts w:asciiTheme="minorHAnsi" w:hAnsiTheme="minorHAnsi" w:cstheme="minorHAnsi"/>
          <w:sz w:val="24"/>
        </w:rPr>
        <w:br/>
      </w:r>
      <w:r w:rsidRPr="001A2908">
        <w:rPr>
          <w:rFonts w:asciiTheme="minorHAnsi" w:hAnsiTheme="minorHAnsi" w:cstheme="minorHAnsi"/>
          <w:sz w:val="24"/>
        </w:rPr>
        <w:t>Peyton Hall</w:t>
      </w:r>
      <w:r>
        <w:rPr>
          <w:rFonts w:asciiTheme="minorHAnsi" w:hAnsiTheme="minorHAnsi" w:cstheme="minorHAnsi"/>
          <w:sz w:val="24"/>
        </w:rPr>
        <w:br/>
      </w:r>
      <w:r w:rsidRPr="001A2908">
        <w:rPr>
          <w:rFonts w:asciiTheme="minorHAnsi" w:hAnsiTheme="minorHAnsi" w:cstheme="minorHAnsi"/>
          <w:sz w:val="24"/>
        </w:rPr>
        <w:t>Princeton, NJ  08544</w:t>
      </w:r>
      <w:r>
        <w:rPr>
          <w:rFonts w:asciiTheme="minorHAnsi" w:hAnsiTheme="minorHAnsi" w:cstheme="minorHAnsi"/>
          <w:sz w:val="24"/>
        </w:rPr>
        <w:br/>
      </w:r>
      <w:r w:rsidR="00D13904" w:rsidRPr="00245654">
        <w:rPr>
          <w:rFonts w:asciiTheme="minorHAnsi" w:hAnsiTheme="minorHAnsi" w:cstheme="minorHAnsi"/>
          <w:sz w:val="24"/>
        </w:rPr>
        <w:t>USA</w:t>
      </w:r>
    </w:p>
    <w:p w14:paraId="259EB84D" w14:textId="77777777" w:rsidR="003650AD" w:rsidRDefault="003650AD" w:rsidP="003650AD">
      <w:pPr>
        <w:pStyle w:val="Heading1"/>
        <w:rPr>
          <w:rFonts w:eastAsia="Courier"/>
        </w:rPr>
      </w:pPr>
      <w:r>
        <w:rPr>
          <w:rFonts w:eastAsia="Courier"/>
        </w:rPr>
        <w:t>Further Reading</w:t>
      </w:r>
    </w:p>
    <w:p w14:paraId="0C36992B" w14:textId="2CE9ED3B" w:rsidR="003650AD" w:rsidRPr="009A1063" w:rsidRDefault="003650AD" w:rsidP="003650AD">
      <w:pPr>
        <w:rPr>
          <w:rFonts w:asciiTheme="minorHAnsi" w:hAnsiTheme="minorHAnsi" w:cstheme="minorHAnsi"/>
        </w:rPr>
      </w:pPr>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1" w:history="1">
        <w:r w:rsidRPr="00207888">
          <w:rPr>
            <w:rStyle w:val="Hyperlink"/>
          </w:rPr>
          <w:t>https://doi.org/10.17189/1520109</w:t>
        </w:r>
      </w:hyperlink>
    </w:p>
    <w:sectPr w:rsidR="003650AD" w:rsidRPr="009A1063" w:rsidSect="00562E8A">
      <w:footerReference w:type="default" r:id="rId12"/>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0B7E" w14:textId="77777777" w:rsidR="00F8311E" w:rsidRDefault="00F8311E" w:rsidP="00562E8A">
      <w:pPr>
        <w:spacing w:after="0"/>
      </w:pPr>
      <w:r>
        <w:separator/>
      </w:r>
    </w:p>
  </w:endnote>
  <w:endnote w:type="continuationSeparator" w:id="0">
    <w:p w14:paraId="2E881521" w14:textId="77777777" w:rsidR="00F8311E" w:rsidRDefault="00F8311E" w:rsidP="00562E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C2E8" w14:textId="244BAA2B" w:rsidR="00562E8A" w:rsidRPr="00562E8A" w:rsidRDefault="00562E8A" w:rsidP="00562E8A">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5FE5" w14:textId="77777777" w:rsidR="00F8311E" w:rsidRDefault="00F8311E" w:rsidP="00562E8A">
      <w:pPr>
        <w:spacing w:after="0"/>
      </w:pPr>
      <w:r>
        <w:separator/>
      </w:r>
    </w:p>
  </w:footnote>
  <w:footnote w:type="continuationSeparator" w:id="0">
    <w:p w14:paraId="6348CCDA" w14:textId="77777777" w:rsidR="00F8311E" w:rsidRDefault="00F8311E" w:rsidP="00562E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74097"/>
    <w:rsid w:val="00081279"/>
    <w:rsid w:val="000F58C7"/>
    <w:rsid w:val="000F6DFF"/>
    <w:rsid w:val="001170E4"/>
    <w:rsid w:val="00123C8B"/>
    <w:rsid w:val="001A0E36"/>
    <w:rsid w:val="001A2908"/>
    <w:rsid w:val="001F2296"/>
    <w:rsid w:val="002049B3"/>
    <w:rsid w:val="00207403"/>
    <w:rsid w:val="0021026A"/>
    <w:rsid w:val="00226037"/>
    <w:rsid w:val="00245654"/>
    <w:rsid w:val="002651B1"/>
    <w:rsid w:val="0027167B"/>
    <w:rsid w:val="002918D5"/>
    <w:rsid w:val="002B1F3E"/>
    <w:rsid w:val="002B3C63"/>
    <w:rsid w:val="002D4B3E"/>
    <w:rsid w:val="002D753C"/>
    <w:rsid w:val="002E2EEE"/>
    <w:rsid w:val="003442F2"/>
    <w:rsid w:val="003650AD"/>
    <w:rsid w:val="003675E0"/>
    <w:rsid w:val="00381F5C"/>
    <w:rsid w:val="003942F7"/>
    <w:rsid w:val="0039708C"/>
    <w:rsid w:val="003A37C7"/>
    <w:rsid w:val="00405155"/>
    <w:rsid w:val="00434622"/>
    <w:rsid w:val="00436981"/>
    <w:rsid w:val="004438B1"/>
    <w:rsid w:val="004A2311"/>
    <w:rsid w:val="004A7934"/>
    <w:rsid w:val="004A7E11"/>
    <w:rsid w:val="004C3D5E"/>
    <w:rsid w:val="00503F69"/>
    <w:rsid w:val="00515CA6"/>
    <w:rsid w:val="00562E8A"/>
    <w:rsid w:val="00574E13"/>
    <w:rsid w:val="00592975"/>
    <w:rsid w:val="00595A90"/>
    <w:rsid w:val="005A4FEC"/>
    <w:rsid w:val="005D2FF0"/>
    <w:rsid w:val="005F412D"/>
    <w:rsid w:val="006046B4"/>
    <w:rsid w:val="00606619"/>
    <w:rsid w:val="0068327B"/>
    <w:rsid w:val="00692D17"/>
    <w:rsid w:val="00693283"/>
    <w:rsid w:val="006B4AD6"/>
    <w:rsid w:val="00730A0C"/>
    <w:rsid w:val="0076690F"/>
    <w:rsid w:val="0078195B"/>
    <w:rsid w:val="00781AA9"/>
    <w:rsid w:val="0079113F"/>
    <w:rsid w:val="007960B1"/>
    <w:rsid w:val="007C455B"/>
    <w:rsid w:val="007D5F55"/>
    <w:rsid w:val="00814497"/>
    <w:rsid w:val="00822048"/>
    <w:rsid w:val="00833A5A"/>
    <w:rsid w:val="00842B8D"/>
    <w:rsid w:val="00847C7B"/>
    <w:rsid w:val="00881D4F"/>
    <w:rsid w:val="008947C5"/>
    <w:rsid w:val="008948D3"/>
    <w:rsid w:val="008A1459"/>
    <w:rsid w:val="008B659B"/>
    <w:rsid w:val="008F120C"/>
    <w:rsid w:val="008F1BF7"/>
    <w:rsid w:val="00907722"/>
    <w:rsid w:val="00975F7F"/>
    <w:rsid w:val="00981D28"/>
    <w:rsid w:val="009A059F"/>
    <w:rsid w:val="009A0D69"/>
    <w:rsid w:val="009A1063"/>
    <w:rsid w:val="009B3F5D"/>
    <w:rsid w:val="009B7609"/>
    <w:rsid w:val="009F6363"/>
    <w:rsid w:val="00A13C8B"/>
    <w:rsid w:val="00A13FAD"/>
    <w:rsid w:val="00A24808"/>
    <w:rsid w:val="00A40D80"/>
    <w:rsid w:val="00A614CE"/>
    <w:rsid w:val="00A83503"/>
    <w:rsid w:val="00AC2EF8"/>
    <w:rsid w:val="00AF1C73"/>
    <w:rsid w:val="00B03C20"/>
    <w:rsid w:val="00B43FCE"/>
    <w:rsid w:val="00BA6C9B"/>
    <w:rsid w:val="00BF785B"/>
    <w:rsid w:val="00C16A41"/>
    <w:rsid w:val="00C61EE2"/>
    <w:rsid w:val="00C84341"/>
    <w:rsid w:val="00C866EF"/>
    <w:rsid w:val="00D04FE9"/>
    <w:rsid w:val="00D13904"/>
    <w:rsid w:val="00D14A76"/>
    <w:rsid w:val="00D274B5"/>
    <w:rsid w:val="00D93631"/>
    <w:rsid w:val="00D94C1B"/>
    <w:rsid w:val="00DA3293"/>
    <w:rsid w:val="00DB70D2"/>
    <w:rsid w:val="00DB7EE5"/>
    <w:rsid w:val="00E417A7"/>
    <w:rsid w:val="00E46168"/>
    <w:rsid w:val="00E91457"/>
    <w:rsid w:val="00EC3D79"/>
    <w:rsid w:val="00EF61EC"/>
    <w:rsid w:val="00F02ACE"/>
    <w:rsid w:val="00F40F01"/>
    <w:rsid w:val="00F45E5A"/>
    <w:rsid w:val="00F5572A"/>
    <w:rsid w:val="00F8311E"/>
    <w:rsid w:val="00FD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B1"/>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paragraph" w:styleId="Header">
    <w:name w:val="header"/>
    <w:basedOn w:val="Normal"/>
    <w:link w:val="HeaderChar"/>
    <w:uiPriority w:val="99"/>
    <w:unhideWhenUsed/>
    <w:rsid w:val="00562E8A"/>
    <w:pPr>
      <w:tabs>
        <w:tab w:val="center" w:pos="4680"/>
        <w:tab w:val="right" w:pos="9360"/>
      </w:tabs>
      <w:spacing w:after="0"/>
    </w:pPr>
  </w:style>
  <w:style w:type="character" w:customStyle="1" w:styleId="HeaderChar">
    <w:name w:val="Header Char"/>
    <w:basedOn w:val="DefaultParagraphFont"/>
    <w:link w:val="Header"/>
    <w:uiPriority w:val="99"/>
    <w:rsid w:val="00562E8A"/>
  </w:style>
  <w:style w:type="paragraph" w:styleId="Footer">
    <w:name w:val="footer"/>
    <w:basedOn w:val="Normal"/>
    <w:link w:val="FooterChar"/>
    <w:uiPriority w:val="99"/>
    <w:unhideWhenUsed/>
    <w:rsid w:val="00562E8A"/>
    <w:pPr>
      <w:tabs>
        <w:tab w:val="center" w:pos="4680"/>
        <w:tab w:val="right" w:pos="9360"/>
      </w:tabs>
      <w:spacing w:after="0"/>
    </w:pPr>
  </w:style>
  <w:style w:type="character" w:customStyle="1" w:styleId="FooterChar">
    <w:name w:val="Footer Char"/>
    <w:basedOn w:val="DefaultParagraphFont"/>
    <w:link w:val="Footer"/>
    <w:uiPriority w:val="99"/>
    <w:rsid w:val="0056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11</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48</cp:revision>
  <cp:lastPrinted>2024-04-03T13:53:00Z</cp:lastPrinted>
  <dcterms:created xsi:type="dcterms:W3CDTF">2023-12-13T19:38:00Z</dcterms:created>
  <dcterms:modified xsi:type="dcterms:W3CDTF">2025-07-01T18:49:00Z</dcterms:modified>
</cp:coreProperties>
</file>