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328D9B47" w:rsidR="00842B8D" w:rsidRDefault="00842B8D" w:rsidP="002B1F3E">
      <w:pPr>
        <w:pStyle w:val="Title"/>
        <w:rPr>
          <w:rFonts w:eastAsia="Courier"/>
        </w:rPr>
      </w:pPr>
      <w:r>
        <w:rPr>
          <w:rFonts w:eastAsia="Courier"/>
        </w:rPr>
        <w:t xml:space="preserve">New Horizons </w:t>
      </w:r>
      <w:r w:rsidR="009B3F5D">
        <w:rPr>
          <w:rFonts w:eastAsia="Courier"/>
        </w:rPr>
        <w:t>LEISA</w:t>
      </w:r>
      <w:r>
        <w:rPr>
          <w:rFonts w:eastAsia="Courier"/>
        </w:rPr>
        <w:t xml:space="preserve"> </w:t>
      </w:r>
      <w:r w:rsidR="00A35293">
        <w:rPr>
          <w:rFonts w:eastAsia="Courier"/>
        </w:rPr>
        <w:t>Pluto</w:t>
      </w:r>
      <w:r w:rsidR="002E2EEE">
        <w:rPr>
          <w:rFonts w:eastAsia="Courier"/>
        </w:rPr>
        <w:t xml:space="preserve"> Encounter </w:t>
      </w:r>
      <w:r w:rsidR="002D4B3E">
        <w:rPr>
          <w:rFonts w:eastAsia="Courier"/>
        </w:rPr>
        <w:t xml:space="preserve">Raw </w:t>
      </w:r>
      <w:r>
        <w:rPr>
          <w:rFonts w:eastAsia="Courier"/>
        </w:rPr>
        <w:t>Data Overview</w:t>
      </w:r>
    </w:p>
    <w:p w14:paraId="62C7C610" w14:textId="695121B8" w:rsidR="0068327B" w:rsidRPr="0068327B" w:rsidRDefault="00E416A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5D299730" w:rsidR="005F412D" w:rsidRDefault="005F412D" w:rsidP="005F412D">
      <w:r>
        <w:t xml:space="preserve">This data set contains Raw data taken by the New Horizons </w:t>
      </w:r>
      <w:r w:rsidR="009B3F5D" w:rsidRPr="009B3F5D">
        <w:t>Linear Etalon Imaging Spectral Array (LEISA)</w:t>
      </w:r>
      <w:r>
        <w:t xml:space="preserve"> instrument during the </w:t>
      </w:r>
      <w:r w:rsidR="00B06BCA">
        <w:t>PLUTO</w:t>
      </w:r>
      <w:r>
        <w:t xml:space="preserve"> ENCOUNTER mission phase.</w:t>
      </w:r>
    </w:p>
    <w:p w14:paraId="59D35AA0" w14:textId="77777777" w:rsidR="005A030F" w:rsidRPr="009B2D57" w:rsidRDefault="005A030F" w:rsidP="005A030F">
      <w:r w:rsidRPr="009B2D57">
        <w:t xml:space="preserve">This data set contains </w:t>
      </w:r>
      <w:r>
        <w:t>LEISA</w:t>
      </w:r>
      <w:r w:rsidRPr="009B2D57">
        <w:t xml:space="preserve"> observations taken during the Approach (Jan-</w:t>
      </w:r>
      <w:proofErr w:type="gramStart"/>
      <w:r w:rsidRPr="009B2D57">
        <w:t>Jul,</w:t>
      </w:r>
      <w:proofErr w:type="gramEnd"/>
      <w:r w:rsidRPr="009B2D57">
        <w:t xml:space="preserve"> 2015), Encounter, Departure, and Transition mission sub-phases, including flyby observations taken on 14 July, 2015, and departure and calibration data through late October, 2016.  This data set completes the Pluto mission phase deliveries for </w:t>
      </w:r>
      <w:r>
        <w:t>LEISA</w:t>
      </w:r>
      <w:r w:rsidRPr="009B2D57">
        <w:t>.</w:t>
      </w:r>
    </w:p>
    <w:p w14:paraId="1C489A92" w14:textId="77777777" w:rsidR="005A030F" w:rsidRDefault="005A030F" w:rsidP="005A030F">
      <w:r>
        <w:t xml:space="preserve">Changes since prior versions include the addition of data downlinked between the end of </w:t>
      </w:r>
      <w:proofErr w:type="gramStart"/>
      <w:r>
        <w:t>January,</w:t>
      </w:r>
      <w:proofErr w:type="gramEnd"/>
      <w:r>
        <w:t xml:space="preserve"> 2016 and the end of October, 2016, completing the delivery of all data covering the Pluto Encounter and subsequent Calibration Campaign.  It includes multi-map observations from the Approach phase, observations of the moons, and hi-res departure observations.  It also includes functional tests from the Calibration Campaign including scans across the detector of Arcturus, and a second test of the Solar Illumination Assembly.</w:t>
      </w:r>
    </w:p>
    <w:p w14:paraId="285EA2D7" w14:textId="4FCD4630" w:rsidR="005A030F" w:rsidRDefault="005A030F" w:rsidP="005A030F">
      <w:r>
        <w:t>The data were re-run through the pipeline, which changes the FITS headers of the raw files, but not the FITS data.  The exceptions to that are products for which only sub-frame windows were downlinked in previous versions of this data set: those products have been re-downlinked either in full, or all regions outside the previously downloaded windows were downloaded and merged to form full-frame products.  In so doing, some LEISA products have more frames downloaded, resulting in a change in the number of frames listed in the PDS labels.</w:t>
      </w:r>
    </w:p>
    <w:p w14:paraId="142252D6" w14:textId="35F18EE9" w:rsidR="00A83503" w:rsidRDefault="00A83503" w:rsidP="00A83503">
      <w:r>
        <w:t>These data were migrated from the previously released PDS3 data set NH-</w:t>
      </w:r>
      <w:r w:rsidR="001F2247">
        <w:t>P</w:t>
      </w:r>
      <w:r>
        <w:t>-LEISA-2-</w:t>
      </w:r>
      <w:r w:rsidR="0069351A">
        <w:t>PLUTO</w:t>
      </w:r>
      <w:r>
        <w:t>-V</w:t>
      </w:r>
      <w:r w:rsidR="0069351A">
        <w:t>3</w:t>
      </w:r>
      <w:r>
        <w:t>.0.</w:t>
      </w:r>
    </w:p>
    <w:p w14:paraId="459E5524" w14:textId="317F986E" w:rsidR="00842B8D" w:rsidRDefault="00842B8D" w:rsidP="002B1F3E">
      <w:pPr>
        <w:pStyle w:val="Heading1"/>
        <w:rPr>
          <w:rFonts w:eastAsia="Courier"/>
        </w:rPr>
      </w:pPr>
      <w:r>
        <w:rPr>
          <w:rFonts w:eastAsia="Courier"/>
        </w:rPr>
        <w:t>Data Set Overview</w:t>
      </w:r>
    </w:p>
    <w:p w14:paraId="48E5C66F" w14:textId="75D6F218" w:rsidR="00436981" w:rsidRDefault="005F412D" w:rsidP="005F412D">
      <w:r>
        <w:t xml:space="preserve">This data set contains Raw data taken by the New Horizons </w:t>
      </w:r>
      <w:r w:rsidR="009B3F5D" w:rsidRPr="009B3F5D">
        <w:t>Linear Etalon Imaging Spectral Array (LEISA)</w:t>
      </w:r>
      <w:r>
        <w:t xml:space="preserve"> instrument during the </w:t>
      </w:r>
      <w:r w:rsidR="007254CB">
        <w:t xml:space="preserve">PLUTO </w:t>
      </w:r>
      <w:r>
        <w:t>ENCOUNTER mission phase</w:t>
      </w:r>
      <w:r w:rsidR="00436981">
        <w:t>.</w:t>
      </w:r>
      <w:r w:rsidR="007254CB">
        <w:t xml:space="preserve">  The closest approach to Pluto occurred on July 14, 2015</w:t>
      </w:r>
      <w:r w:rsidR="007254CB" w:rsidRPr="00AA1375">
        <w:t>, at</w:t>
      </w:r>
      <w:r w:rsidR="007254CB">
        <w:t xml:space="preserve"> approximately</w:t>
      </w:r>
      <w:r w:rsidR="007254CB" w:rsidRPr="00AA1375">
        <w:t xml:space="preserve"> </w:t>
      </w:r>
      <w:r w:rsidR="007254CB">
        <w:t>11:50 UTC.</w:t>
      </w:r>
    </w:p>
    <w:p w14:paraId="4DE436CA" w14:textId="77777777" w:rsidR="009B3F5D" w:rsidRDefault="009B3F5D" w:rsidP="009B3F5D">
      <w:r>
        <w:t xml:space="preserve">LEISA is an infrared imaging spectrometer.  The two-dimensional (2-D) detector is a 256x256-pixel array.  Spectral separation is done with a wedged optical etalon filter, which comprises high (2.1-2.25 micron) and low (1.25-2.5 micron) spectral resolution segments.  The optics and filter arrangement configure one detector dimension as spatial at constant wavelength and the </w:t>
      </w:r>
      <w:r>
        <w:lastRenderedPageBreak/>
        <w:t xml:space="preserve">other dimension as both spectral and spatial.  Multiple frames (images) may be taken in sequence, while scanning the Field </w:t>
      </w:r>
      <w:proofErr w:type="gramStart"/>
      <w:r>
        <w:t>Of</w:t>
      </w:r>
      <w:proofErr w:type="gramEnd"/>
      <w:r>
        <w:t xml:space="preserve"> View (FOV) in the </w:t>
      </w:r>
      <w:proofErr w:type="spellStart"/>
      <w:r>
        <w:t>spatial+spectral</w:t>
      </w:r>
      <w:proofErr w:type="spellEnd"/>
      <w:r>
        <w:t xml:space="preserve"> dimension, such that each pixel-sized piece of the observed target will be observed at all wavelengths across multiple frames.  The resulting data products in this data set are three-dimensional image cubes, which dimensions are spatial, </w:t>
      </w:r>
      <w:proofErr w:type="spellStart"/>
      <w:r>
        <w:t>spatial+spectral</w:t>
      </w:r>
      <w:proofErr w:type="spellEnd"/>
      <w:r>
        <w:t xml:space="preserve">, and </w:t>
      </w:r>
      <w:proofErr w:type="spellStart"/>
      <w:r>
        <w:t>spatial+time</w:t>
      </w:r>
      <w:proofErr w:type="spellEnd"/>
      <w:r>
        <w:t xml:space="preserve"> and which shall be convolved into spatial, spatial, and spectral image cubes </w:t>
      </w:r>
      <w:proofErr w:type="gramStart"/>
      <w:r>
        <w:t>at a later date</w:t>
      </w:r>
      <w:proofErr w:type="gramEnd"/>
      <w:r>
        <w:t>.</w:t>
      </w:r>
    </w:p>
    <w:p w14:paraId="22BC0DE7" w14:textId="7C47837D" w:rsidR="00047395" w:rsidRDefault="00047395" w:rsidP="00047395">
      <w:r>
        <w:t>During the Pluto-Charon Encounter mission phase starting in January, 2015, there were several sub-phases: three Approach sub-phases, (AP1, AP2 and AP3); a CORE sequence around the Pluto flyby on 14.July, 2015 (Day Of Year 195), sometimes also referred to as NEP (Near-Encounter Phase); three Departure sub-phases (DP1, DP2, DP3); a Transition sub-phase closing out the Pluto Encounter mission phase ending in late October, 2016 (mission phase definitions are ‘soft’</w:t>
      </w:r>
      <w:r w:rsidR="004E5C11">
        <w:t>;</w:t>
      </w:r>
      <w:r>
        <w:t xml:space="preserve"> </w:t>
      </w:r>
      <w:r w:rsidR="004E5C11">
        <w:t xml:space="preserve">for details </w:t>
      </w:r>
      <w:r>
        <w:t xml:space="preserve">refer to the </w:t>
      </w:r>
      <w:r w:rsidRPr="00047395">
        <w:t>New Horizons Mission Overview</w:t>
      </w:r>
      <w:r>
        <w:t xml:space="preserve"> document</w:t>
      </w:r>
      <w:r w:rsidR="004E5C11">
        <w:t xml:space="preserve">, PDS4 LID </w:t>
      </w:r>
      <w:proofErr w:type="spellStart"/>
      <w:r w:rsidR="004E5C11">
        <w:rPr>
          <w:rFonts w:ascii="Courier New" w:hAnsi="Courier New" w:cs="Courier New"/>
          <w:color w:val="000000"/>
          <w:sz w:val="20"/>
          <w:szCs w:val="20"/>
        </w:rPr>
        <w:t>urn:nasa:pds:nh_documents:mission:nh_mission_overview</w:t>
      </w:r>
      <w:proofErr w:type="spellEnd"/>
      <w:r w:rsidR="004E5C11">
        <w:t>).</w:t>
      </w:r>
      <w:r>
        <w:t xml:space="preserve">  For this final Ralph-LEISA delivery for this Pluto-Charon Encounter mission phase, this data set includes all Approach, CORE, Departure, and Transition data downlinked through the end of </w:t>
      </w:r>
      <w:proofErr w:type="gramStart"/>
      <w:r>
        <w:t>October,</w:t>
      </w:r>
      <w:proofErr w:type="gramEnd"/>
      <w:r>
        <w:t xml:space="preserve"> 2016.</w:t>
      </w:r>
    </w:p>
    <w:p w14:paraId="3B52BE0F" w14:textId="260D9CC6" w:rsidR="004E5C11" w:rsidRDefault="004E5C11" w:rsidP="004E5C11">
      <w:r>
        <w:t>On Approach during April, May and June of 2015, LEISA operations included the following:  functional tests including a scan test; and observations of Pluto, Charon and the other Plutonian satellites.</w:t>
      </w:r>
    </w:p>
    <w:p w14:paraId="22B094E4" w14:textId="04A469A2" w:rsidR="004E5C11" w:rsidRDefault="004E5C11" w:rsidP="004E5C11">
      <w:r>
        <w:t>This dataset includes the first 3 P-LEISA scans of Pluto taken at 28, 26, and 24 days before the Pluto closest approach, to look for changes in surface color and composition over multiple rotations.  It also includes three of the PC_VISUV_MAP observations at 18, 17, and 15 days before encounter, with the same goal as P-LEISA. At 13 days, PC_LEISA_VAR looks at the IR variability of Pluto and Charon.</w:t>
      </w:r>
    </w:p>
    <w:p w14:paraId="66AD432D" w14:textId="20BB877B" w:rsidR="004E5C11" w:rsidRDefault="004E5C11" w:rsidP="004E5C11">
      <w:r>
        <w:t>The dataset also has a series of PC_MULTI_MAP observations, from 11 days and 2 days before closest approach. The PC_MULTI_MAPs met multiple objectives as measurements coordinated with the P-Alice, LORRI, and MVIC instruments.</w:t>
      </w:r>
      <w:r w:rsidR="002F4021">
        <w:t xml:space="preserve"> </w:t>
      </w:r>
      <w:r>
        <w:t xml:space="preserve"> For LEISA, these objectives included determining Pluto and Charon phase integrals, as LEISA offers another alternative to visible wavelength imaging to get the angular dependence of scattering by Pluto. They also are the primary method of performing global temperature mapping of Pluto's surface ices, based on LEISA near-IR spectral-imaging. The measurements support further goals for IR spectroscopic maps of Pluto and Charon, searching for changes over multiple rotations, looking at the composition of low albedo areas of Pluto, and investigating the composition of non-encounter hemispheres of Pluto and Charon.</w:t>
      </w:r>
      <w:r w:rsidR="002F4021">
        <w:t xml:space="preserve"> </w:t>
      </w:r>
      <w:r>
        <w:t xml:space="preserve"> Also, using LEISA to observe various regions of Pluto at or near the approach and departure asymptote phase angles supports the determination of the bolometric albedos of various regions. Finally, LEISA spectral studies of Pluto at multiple phase angles helps to learn about surface processing and structure in various regions</w:t>
      </w:r>
      <w:r w:rsidR="002F4021">
        <w:t>.</w:t>
      </w:r>
    </w:p>
    <w:p w14:paraId="7336B76E" w14:textId="6BA1D24F" w:rsidR="004E5C11" w:rsidRDefault="004E5C11" w:rsidP="004E5C11">
      <w:r>
        <w:t xml:space="preserve">This LEISA dataset also has 2 observations on the day of closest approach: (1) P_LEISA_Alice_1a, which is a backup for scans of whole disk at 7-10 km/pix to get a global infrared spectral map of Pluto; and (2) C_LEISA_LORRI_1, which gives the Charon resolved IR surface map and phase </w:t>
      </w:r>
      <w:r>
        <w:lastRenderedPageBreak/>
        <w:t xml:space="preserve">integral, and spectral studies of Charon at multiple phase angles to learn about surface processing and structure in various regions. </w:t>
      </w:r>
      <w:r w:rsidR="002F4021">
        <w:t xml:space="preserve"> </w:t>
      </w:r>
      <w:r>
        <w:t>Both also fulfill the objectives of the MULTI_MAPs.</w:t>
      </w:r>
    </w:p>
    <w:p w14:paraId="1527E316" w14:textId="40E2C145" w:rsidR="004E5C11" w:rsidRDefault="002F4021" w:rsidP="004E5C11">
      <w:r>
        <w:t xml:space="preserve">You can quickly find all these </w:t>
      </w:r>
      <w:r w:rsidR="00A57E9E">
        <w:t xml:space="preserve">mentioned </w:t>
      </w:r>
      <w:r>
        <w:t xml:space="preserve">observations (PC_VISUV_MAP, PC_MULTI_MAP, P_LEISA_Alice_1a, </w:t>
      </w:r>
      <w:proofErr w:type="spellStart"/>
      <w:r>
        <w:t>etc</w:t>
      </w:r>
      <w:proofErr w:type="spellEnd"/>
      <w:r>
        <w:t>) by searching the &lt;</w:t>
      </w:r>
      <w:proofErr w:type="spellStart"/>
      <w:proofErr w:type="gramStart"/>
      <w:r>
        <w:t>nh:sequence</w:t>
      </w:r>
      <w:proofErr w:type="gramEnd"/>
      <w:r>
        <w:t>_id</w:t>
      </w:r>
      <w:proofErr w:type="spellEnd"/>
      <w:r>
        <w:t>&gt; keyword values within the data labels.</w:t>
      </w:r>
    </w:p>
    <w:p w14:paraId="230E52F9" w14:textId="1021722E" w:rsidR="004E5C11" w:rsidRDefault="004E5C11" w:rsidP="004E5C11">
      <w:r>
        <w:t>This final delivery also has the remainder of the encounter multi-maps and other Pluto system observations, including full-frame versions of images for which only windows were downlinked in past deliveries.</w:t>
      </w:r>
    </w:p>
    <w:p w14:paraId="050B64F0" w14:textId="307BAF26" w:rsidR="004E5C11" w:rsidRDefault="004E5C11" w:rsidP="004E5C11">
      <w:r>
        <w:t>From the Transition sequence there are functional tests and star calibrations, taken in mid-2016</w:t>
      </w:r>
      <w:r w:rsidR="002F4021">
        <w:t>.</w:t>
      </w:r>
    </w:p>
    <w:p w14:paraId="2941FA6E" w14:textId="02EFAF84" w:rsidR="004E5C11" w:rsidRDefault="004E5C11" w:rsidP="004E5C11">
      <w:r>
        <w:t xml:space="preserve">Note that the smaller satellites of Pluto, Kerberos and Styx, were not directly observed by LEISA.  Although there may be observations with those smaller satellites in the background, identifying such observations is beyond the scope of this delivery; the user is referred to the </w:t>
      </w:r>
      <w:r w:rsidR="002F4021">
        <w:t xml:space="preserve">New Horizons </w:t>
      </w:r>
      <w:r>
        <w:t xml:space="preserve">NAIF/SPICE data set </w:t>
      </w:r>
      <w:r w:rsidR="002F4021">
        <w:t>(</w:t>
      </w:r>
      <w:hyperlink r:id="rId9" w:history="1">
        <w:r w:rsidR="002F4021" w:rsidRPr="003E7BBC">
          <w:rPr>
            <w:rStyle w:val="Hyperlink"/>
          </w:rPr>
          <w:t>https://doi.org/10.17189/1520109</w:t>
        </w:r>
      </w:hyperlink>
      <w:r w:rsidR="002F4021">
        <w:t>)</w:t>
      </w:r>
      <w:r>
        <w:t xml:space="preserve"> to calculate the location of any objects possibly within the fields of view of any observations.</w:t>
      </w:r>
    </w:p>
    <w:p w14:paraId="0BFDDEA7" w14:textId="7EFF942F" w:rsidR="004E5C11" w:rsidRDefault="004E5C11" w:rsidP="004E5C11">
      <w:r>
        <w:t>Note that, in many Pluto data sets, there will be windowed products, but the targeted object may or may not be visible in the downlinked window in any given frame.</w:t>
      </w:r>
    </w:p>
    <w:p w14:paraId="77F719EF" w14:textId="13766BEC" w:rsidR="000D1DA8" w:rsidRDefault="000D1DA8" w:rsidP="000D1DA8">
      <w:r>
        <w:t xml:space="preserve">Every observation provided in this data set was taken as a part of a particular sequence.  For this data set, these sequences can be found in the Ralph document collection under </w:t>
      </w:r>
      <w:r w:rsidR="00D664CE">
        <w:t xml:space="preserve">PDS4 LID </w:t>
      </w:r>
      <w:proofErr w:type="spellStart"/>
      <w:proofErr w:type="gramStart"/>
      <w:r w:rsidRPr="008947C5">
        <w:rPr>
          <w:rStyle w:val="FixedWidthChar"/>
        </w:rPr>
        <w:t>urn:nasa</w:t>
      </w:r>
      <w:proofErr w:type="gramEnd"/>
      <w:r w:rsidRPr="008947C5">
        <w:rPr>
          <w:rStyle w:val="FixedWidthChar"/>
        </w:rPr>
        <w:t>:pds:nh_documents:</w:t>
      </w:r>
      <w:r>
        <w:rPr>
          <w:rStyle w:val="FixedWidthChar"/>
        </w:rPr>
        <w:t>ralph</w:t>
      </w:r>
      <w:r w:rsidRPr="008947C5">
        <w:rPr>
          <w:rStyle w:val="FixedWidthChar"/>
        </w:rPr>
        <w:t>:seq_</w:t>
      </w:r>
      <w:r>
        <w:rPr>
          <w:rStyle w:val="FixedWidthChar"/>
        </w:rPr>
        <w:t>leisa</w:t>
      </w:r>
      <w:r w:rsidRPr="008947C5">
        <w:rPr>
          <w:rStyle w:val="FixedWidthChar"/>
        </w:rPr>
        <w:t>_</w:t>
      </w:r>
      <w:r>
        <w:rPr>
          <w:rStyle w:val="FixedWidthChar"/>
        </w:rPr>
        <w:t>pluto</w:t>
      </w:r>
      <w:proofErr w:type="spellEnd"/>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5DCC0DA" w:rsidR="002B1F3E" w:rsidRDefault="002B1F3E" w:rsidP="002B1F3E">
      <w:pPr>
        <w:pStyle w:val="Heading2"/>
        <w:rPr>
          <w:rFonts w:eastAsia="Courier"/>
        </w:rPr>
      </w:pPr>
      <w:r>
        <w:rPr>
          <w:rFonts w:eastAsia="Courier"/>
        </w:rPr>
        <w:t>PDS4 v1.0 (migration from PDS3 V</w:t>
      </w:r>
      <w:r w:rsidR="00E270FD">
        <w:rPr>
          <w:rFonts w:eastAsia="Courier"/>
        </w:rPr>
        <w:t>3</w:t>
      </w:r>
      <w:r>
        <w:rPr>
          <w:rFonts w:eastAsia="Courier"/>
        </w:rPr>
        <w:t>.0)</w:t>
      </w:r>
    </w:p>
    <w:p w14:paraId="4D1E8697" w14:textId="64536ECE"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E270FD">
        <w:t>3</w:t>
      </w:r>
      <w:r>
        <w:t>.0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47F92D36" w14:textId="38F65318" w:rsidR="00E270FD" w:rsidRDefault="00F736F3" w:rsidP="00E270FD">
      <w:pPr>
        <w:pStyle w:val="ListParagraph"/>
        <w:numPr>
          <w:ilvl w:val="0"/>
          <w:numId w:val="2"/>
        </w:numPr>
      </w:pPr>
      <w:r>
        <w:t xml:space="preserve">the geometry keyword values found within the PDS4 labels were calculated using the most recent </w:t>
      </w:r>
      <w:r w:rsidR="00F40E00">
        <w:t>SPICE</w:t>
      </w:r>
      <w:r>
        <w:t xml:space="preserve"> kernels available at label creation.  Note that the FITS headers have not been updated and their geometry keyword values therefore remain unchanged.</w:t>
      </w:r>
    </w:p>
    <w:p w14:paraId="2B52D92F" w14:textId="3D48401E" w:rsidR="00F736F3" w:rsidRDefault="00E270FD" w:rsidP="00E270FD">
      <w:pPr>
        <w:pStyle w:val="ListParagraph"/>
        <w:numPr>
          <w:ilvl w:val="0"/>
          <w:numId w:val="2"/>
        </w:numPr>
      </w:pPr>
      <w:r>
        <w:lastRenderedPageBreak/>
        <w:t>the PDS4 data labels were produced using the PDS3 data labels and/or FITS headers, and so any fixes and/or updates to the PDS3 label pipeline as found in future mission phases may not have been implemented here.</w:t>
      </w:r>
    </w:p>
    <w:p w14:paraId="1607701B" w14:textId="58E53CE5"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5802BD">
        <w:rPr>
          <w:rFonts w:eastAsia="Courier"/>
        </w:rPr>
        <w:t>NH-P-LEISA-2-PLUTO-V</w:t>
      </w:r>
      <w:r>
        <w:rPr>
          <w:rFonts w:eastAsia="Courier"/>
        </w:rPr>
        <w:t>3</w:t>
      </w:r>
      <w:r w:rsidRPr="002B1F3E">
        <w:rPr>
          <w:rFonts w:eastAsia="Courier"/>
        </w:rPr>
        <w:t>.0</w:t>
      </w:r>
      <w:r>
        <w:rPr>
          <w:rFonts w:eastAsia="Courier"/>
        </w:rPr>
        <w:t>)</w:t>
      </w:r>
    </w:p>
    <w:p w14:paraId="4D4CF7FF" w14:textId="77777777" w:rsidR="009049CB" w:rsidRDefault="009049CB" w:rsidP="009049CB">
      <w:r w:rsidRPr="00BE2DBC">
        <w:t>This is VERSION 3.0 of this data set.</w:t>
      </w:r>
      <w:r>
        <w:t xml:space="preserve">  This P3 Pluto Encounter dataset release includes all data from the previous two Pluto deliveries and adds data that was downlinked from 1/31/2016 through 10/31/2016.  This dataset completes delivery of all data covering the Pluto Encounter and subsequent Calibration Campaign.</w:t>
      </w:r>
    </w:p>
    <w:p w14:paraId="1CD2CCAD" w14:textId="45447CB4" w:rsidR="009049CB" w:rsidRDefault="009049CB" w:rsidP="009049CB">
      <w:r>
        <w:t xml:space="preserve">Also, updates were made to the calibration files, documentation, and catalog files.  The data were re-run through the pipeline, which changes the FITS headers of the raw files, but not the FITS data.  The exceptions to that are products for which only sub-frame windows were downlinked in previous versions of this data set: those products have been re-downlinked either in full, or all regions outside the previously downloaded windows were downloaded and merged to form full-frame products.  In so doing, some LEISA products have more frames downloaded, resulting in a change in the number of frames listed in the PDS labels.  Finally, the updated calibration files will change </w:t>
      </w:r>
      <w:proofErr w:type="gramStart"/>
      <w:r>
        <w:t>all of</w:t>
      </w:r>
      <w:proofErr w:type="gramEnd"/>
      <w:r>
        <w:t xml:space="preserve"> the calibrated data.</w:t>
      </w:r>
    </w:p>
    <w:p w14:paraId="1862389C" w14:textId="7596868A" w:rsidR="009049CB" w:rsidRDefault="009049CB" w:rsidP="009049CB">
      <w:r>
        <w:t>As of V3.0, targets for some stars and radio sources have been updated so that the TARGET_NAME keyword in the label is accurate and more descriptive than only STAR or CALIBRATION.  However, the user should confirm that targets from the data FITS files, if applicable for a given instrument, match the label name, as there are a few instances where the FITS keywords for TARGET, SPCCBTNM, and PNTMTHD are not accurate.  The simplest way to check is to instead look at the RA and Dec in the keywords SPCBRRA and SPCBRDEC in the FITS file.  This issue mostly only occurs with star targets.</w:t>
      </w:r>
    </w:p>
    <w:p w14:paraId="4FF04CF2" w14:textId="288399EE"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RAW </w:t>
      </w:r>
      <w:r w:rsidR="00BF785B">
        <w:t>LEISA</w:t>
      </w:r>
      <w:r w:rsidR="00013F56" w:rsidRPr="00013F56">
        <w:t xml:space="preserve"> </w:t>
      </w:r>
      <w:r w:rsidR="005802BD">
        <w:t>PLUTO ENCOUNTER V</w:t>
      </w:r>
      <w:r w:rsidR="00013F56" w:rsidRPr="00013F56">
        <w:t xml:space="preserve">3.0, </w:t>
      </w:r>
      <w:r w:rsidR="005802BD">
        <w:t>NH-P-LEISA-2-PLUTO-V</w:t>
      </w:r>
      <w:r w:rsidR="00013F56" w:rsidRPr="00013F56">
        <w:t>3.0, NASA Planetary Data System, 20</w:t>
      </w:r>
      <w:r w:rsidR="005802BD">
        <w:t>18</w:t>
      </w:r>
      <w:r w:rsidR="00013F56" w:rsidRPr="00013F56">
        <w:t>.</w:t>
      </w:r>
    </w:p>
    <w:p w14:paraId="740295C7" w14:textId="7410E9E7"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5802BD">
        <w:rPr>
          <w:rFonts w:eastAsia="Courier"/>
        </w:rPr>
        <w:t>NH-P-LEISA-2-PLUTO-V</w:t>
      </w:r>
      <w:r>
        <w:rPr>
          <w:rFonts w:eastAsia="Courier"/>
        </w:rPr>
        <w:t>2</w:t>
      </w:r>
      <w:r w:rsidRPr="002B1F3E">
        <w:rPr>
          <w:rFonts w:eastAsia="Courier"/>
        </w:rPr>
        <w:t>.0</w:t>
      </w:r>
      <w:r>
        <w:rPr>
          <w:rFonts w:eastAsia="Courier"/>
        </w:rPr>
        <w:t>)</w:t>
      </w:r>
    </w:p>
    <w:p w14:paraId="112535EA" w14:textId="3EAEBC7C" w:rsidR="00B949D2" w:rsidRDefault="00B949D2" w:rsidP="00B949D2">
      <w:r w:rsidRPr="00BE2DBC">
        <w:t xml:space="preserve">This is VERSION </w:t>
      </w:r>
      <w:r>
        <w:t>2</w:t>
      </w:r>
      <w:r w:rsidRPr="00BE2DBC">
        <w:t>.0 of this data set.</w:t>
      </w:r>
      <w:r>
        <w:t xml:space="preserve">  This P2 Pluto Encounter dataset release provides updates to the Pluto dataset between P1 (data on the ground by 7/31/2015) and P2 (data on the ground by 1/31/2016). All liens from the initial Pluto delivery have also now been resolved.  Two digits of precision have also been added to the EXPOSURE_DURATION value in all data labels after V1.0.</w:t>
      </w:r>
    </w:p>
    <w:p w14:paraId="20BFE013" w14:textId="4174B645"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RAW </w:t>
      </w:r>
      <w:r w:rsidR="00BF785B">
        <w:t>LEISA</w:t>
      </w:r>
      <w:r w:rsidR="00013F56" w:rsidRPr="00013F56">
        <w:t xml:space="preserve"> </w:t>
      </w:r>
      <w:r w:rsidR="005802BD">
        <w:t>PLUTO ENCOUNTER V</w:t>
      </w:r>
      <w:r w:rsidR="00013F56" w:rsidRPr="00013F56">
        <w:t xml:space="preserve">2.0, </w:t>
      </w:r>
      <w:r w:rsidR="005802BD">
        <w:t>NH-P-LEISA-2-PLUTO-V</w:t>
      </w:r>
      <w:r w:rsidR="00013F56" w:rsidRPr="00013F56">
        <w:t>2.0, NASA Planetary Data System, 20</w:t>
      </w:r>
      <w:r w:rsidR="005802BD">
        <w:t>16</w:t>
      </w:r>
      <w:r w:rsidR="00013F56" w:rsidRPr="00013F56">
        <w:t>.</w:t>
      </w:r>
    </w:p>
    <w:p w14:paraId="7C547C07" w14:textId="50E07DDD"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5802BD">
        <w:rPr>
          <w:rFonts w:eastAsia="Courier"/>
        </w:rPr>
        <w:t>NH-P-LEISA-2-PLUTO-V</w:t>
      </w:r>
      <w:r>
        <w:rPr>
          <w:rFonts w:eastAsia="Courier"/>
        </w:rPr>
        <w:t>1</w:t>
      </w:r>
      <w:r w:rsidRPr="002B1F3E">
        <w:rPr>
          <w:rFonts w:eastAsia="Courier"/>
        </w:rPr>
        <w:t>.0</w:t>
      </w:r>
      <w:r>
        <w:rPr>
          <w:rFonts w:eastAsia="Courier"/>
        </w:rPr>
        <w:t>)</w:t>
      </w:r>
    </w:p>
    <w:p w14:paraId="3E1D9417" w14:textId="08D2A9B2" w:rsidR="005802BD" w:rsidRDefault="005802BD" w:rsidP="005802BD">
      <w:r w:rsidRPr="00BE2DBC">
        <w:t>This is VERSION 1.0 of this data set.</w:t>
      </w:r>
      <w:r>
        <w:t xml:space="preserve">  For this first Ralph-LEISA delivery for the Pluto mission phase, this data set includes only the Approach data plus the subset of the CORE sequence data that was downlinked through the end of </w:t>
      </w:r>
      <w:proofErr w:type="gramStart"/>
      <w:r>
        <w:t>July,</w:t>
      </w:r>
      <w:proofErr w:type="gramEnd"/>
      <w:r>
        <w:t xml:space="preserve"> 2015.  Liens were never resolved for this data set </w:t>
      </w:r>
      <w:proofErr w:type="gramStart"/>
      <w:r>
        <w:t>version, but</w:t>
      </w:r>
      <w:proofErr w:type="gramEnd"/>
      <w:r>
        <w:t xml:space="preserve"> will be in the next version.</w:t>
      </w:r>
    </w:p>
    <w:p w14:paraId="75AF5CDA" w14:textId="1533627C" w:rsidR="00013F56" w:rsidRPr="00013F56" w:rsidRDefault="009F6363" w:rsidP="00013F56">
      <w:r w:rsidRPr="009F6363">
        <w:rPr>
          <w:u w:val="single"/>
        </w:rPr>
        <w:lastRenderedPageBreak/>
        <w:t>Citation Information</w:t>
      </w:r>
      <w:r>
        <w:t xml:space="preserve">: </w:t>
      </w:r>
      <w:r w:rsidR="00013F56" w:rsidRPr="00013F56">
        <w:t xml:space="preserve">Stern, A., NEW HORIZONS RAW </w:t>
      </w:r>
      <w:r w:rsidR="00BF785B">
        <w:t>LEISA</w:t>
      </w:r>
      <w:r w:rsidR="00013F56" w:rsidRPr="00013F56">
        <w:t xml:space="preserve"> </w:t>
      </w:r>
      <w:r w:rsidR="005802BD">
        <w:t>PLUTO ENCOUNTER V</w:t>
      </w:r>
      <w:r w:rsidR="00013F56" w:rsidRPr="00013F56">
        <w:t xml:space="preserve">1.0, </w:t>
      </w:r>
      <w:r w:rsidR="005802BD">
        <w:t>NH-P-LEISA-2-PLUTO-V</w:t>
      </w:r>
      <w:r w:rsidR="00013F56" w:rsidRPr="00013F56">
        <w:t>1.0, NASA Planetary Data System, 20</w:t>
      </w:r>
      <w:r w:rsidR="005802BD">
        <w:t>16</w:t>
      </w:r>
      <w:r w:rsidR="00013F56" w:rsidRPr="00013F56">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4D97C870" w14:textId="77777777" w:rsidR="00A12937" w:rsidRDefault="00A12937" w:rsidP="00A12937">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657E1E8" w:rsidR="00436981" w:rsidRDefault="00842B8D" w:rsidP="00381F5C">
      <w:pPr>
        <w:pStyle w:val="FixedWidth"/>
        <w:keepNext/>
        <w:keepLines/>
      </w:pPr>
      <w:r>
        <w:lastRenderedPageBreak/>
        <w:t xml:space="preserve">         </w:t>
      </w:r>
      <w:r w:rsidR="00381F5C">
        <w:t>lsb</w:t>
      </w:r>
      <w:r w:rsidR="00781AA9" w:rsidRPr="00781AA9">
        <w:t>_0123456789_0x</w:t>
      </w:r>
      <w:r w:rsidR="00381F5C">
        <w:t>53c</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209B9CBD" w:rsidR="00592975" w:rsidRPr="00592975"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LSB</w:t>
            </w:r>
          </w:p>
        </w:tc>
        <w:tc>
          <w:tcPr>
            <w:tcW w:w="5316" w:type="dxa"/>
          </w:tcPr>
          <w:p w14:paraId="04D6FF8A" w14:textId="212663D6" w:rsidR="00592975" w:rsidRPr="00592975"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 xml:space="preserve">LEISA, </w:t>
            </w:r>
            <w:proofErr w:type="gramStart"/>
            <w:r>
              <w:rPr>
                <w:rFonts w:ascii="Courier" w:hAnsi="Courier" w:cstheme="minorHAnsi"/>
                <w:color w:val="000000"/>
                <w:sz w:val="20"/>
                <w:szCs w:val="20"/>
              </w:rPr>
              <w:t>Read</w:t>
            </w:r>
            <w:proofErr w:type="gramEnd"/>
            <w:r>
              <w:rPr>
                <w:rFonts w:ascii="Courier" w:hAnsi="Courier" w:cstheme="minorHAnsi"/>
                <w:color w:val="000000"/>
                <w:sz w:val="20"/>
                <w:szCs w:val="20"/>
              </w:rPr>
              <w:t xml:space="preserve"> minus Reset data</w:t>
            </w:r>
          </w:p>
        </w:tc>
      </w:tr>
      <w:tr w:rsidR="00381F5C" w:rsidRPr="00592975" w14:paraId="2A1F2370" w14:textId="77777777" w:rsidTr="00592975">
        <w:tc>
          <w:tcPr>
            <w:tcW w:w="2764" w:type="dxa"/>
          </w:tcPr>
          <w:p w14:paraId="40042381" w14:textId="54E3B882" w:rsidR="00381F5C"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LRW</w:t>
            </w:r>
          </w:p>
        </w:tc>
        <w:tc>
          <w:tcPr>
            <w:tcW w:w="5316" w:type="dxa"/>
          </w:tcPr>
          <w:p w14:paraId="79D2E16E" w14:textId="36567BAF" w:rsidR="00381F5C"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LEISA, Raw Read and Reset data</w:t>
            </w:r>
          </w:p>
        </w:tc>
      </w:tr>
    </w:tbl>
    <w:p w14:paraId="4AF080A9" w14:textId="6E5BFD01" w:rsidR="00515CA6" w:rsidRPr="008948D3" w:rsidRDefault="00515CA6" w:rsidP="00381F5C">
      <w:pPr>
        <w:keepNext/>
        <w:keepLines/>
      </w:pPr>
      <w:r>
        <w:t>See SOC Instrument Interface Control Document (ICD) within the PDS for more details (</w:t>
      </w:r>
      <w:r w:rsidR="00E91457">
        <w:t xml:space="preserve">PDS4 </w:t>
      </w:r>
      <w:r>
        <w:t xml:space="preserve">LID </w:t>
      </w:r>
      <w:proofErr w:type="spellStart"/>
      <w:proofErr w:type="gramStart"/>
      <w:r w:rsidRPr="008D78E3">
        <w:rPr>
          <w:rFonts w:ascii="Courier New" w:hAnsi="Courier New" w:cs="Courier New"/>
          <w:sz w:val="20"/>
          <w:szCs w:val="20"/>
        </w:rPr>
        <w:t>urn:nasa</w:t>
      </w:r>
      <w:proofErr w:type="gramEnd"/>
      <w:r w:rsidRPr="008D78E3">
        <w:rPr>
          <w:rFonts w:ascii="Courier New" w:hAnsi="Courier New" w:cs="Courier New"/>
          <w:sz w:val="20"/>
          <w:szCs w:val="20"/>
        </w:rPr>
        <w:t>:pds:nh_documents:mission:soc_inst_icd</w:t>
      </w:r>
      <w:proofErr w:type="spellEnd"/>
      <w:r>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lastRenderedPageBreak/>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0x53c</w:t>
            </w:r>
          </w:p>
        </w:tc>
        <w:tc>
          <w:tcPr>
            <w:tcW w:w="5162" w:type="dxa"/>
          </w:tcPr>
          <w:p w14:paraId="46B904BA"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Lossless (CDH 1)/</w:t>
            </w:r>
            <w:proofErr w:type="gramStart"/>
            <w:r w:rsidRPr="00381F5C">
              <w:rPr>
                <w:rFonts w:ascii="Courier" w:hAnsi="Courier"/>
                <w:sz w:val="20"/>
                <w:szCs w:val="20"/>
              </w:rPr>
              <w:t>LRW,LSB</w:t>
            </w:r>
            <w:proofErr w:type="gramEnd"/>
          </w:p>
        </w:tc>
      </w:tr>
      <w:tr w:rsidR="00381F5C" w:rsidRPr="00381F5C" w14:paraId="7E37FC8C" w14:textId="77777777" w:rsidTr="00381F5C">
        <w:tc>
          <w:tcPr>
            <w:tcW w:w="1603" w:type="dxa"/>
          </w:tcPr>
          <w:p w14:paraId="20CC58DA"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0x54b</w:t>
            </w:r>
          </w:p>
        </w:tc>
        <w:tc>
          <w:tcPr>
            <w:tcW w:w="5162" w:type="dxa"/>
          </w:tcPr>
          <w:p w14:paraId="5A79658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Lossless (CDH 2)/</w:t>
            </w:r>
            <w:proofErr w:type="gramStart"/>
            <w:r w:rsidRPr="00381F5C">
              <w:rPr>
                <w:rFonts w:ascii="Courier" w:hAnsi="Courier"/>
                <w:sz w:val="20"/>
                <w:szCs w:val="20"/>
              </w:rPr>
              <w:t>LRW,LSB</w:t>
            </w:r>
            <w:proofErr w:type="gramEnd"/>
          </w:p>
        </w:tc>
      </w:tr>
      <w:tr w:rsidR="00381F5C" w:rsidRPr="00381F5C" w14:paraId="3B2CB80D" w14:textId="77777777" w:rsidTr="00381F5C">
        <w:tc>
          <w:tcPr>
            <w:tcW w:w="1603" w:type="dxa"/>
          </w:tcPr>
          <w:p w14:paraId="44E07C46"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0x53d</w:t>
            </w:r>
          </w:p>
        </w:tc>
        <w:tc>
          <w:tcPr>
            <w:tcW w:w="5162" w:type="dxa"/>
          </w:tcPr>
          <w:p w14:paraId="730C552E"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Packetized (CDH 1)/</w:t>
            </w:r>
            <w:proofErr w:type="gramStart"/>
            <w:r w:rsidRPr="00381F5C">
              <w:rPr>
                <w:rFonts w:ascii="Courier" w:hAnsi="Courier"/>
                <w:sz w:val="20"/>
                <w:szCs w:val="20"/>
              </w:rPr>
              <w:t>LRW,LSB</w:t>
            </w:r>
            <w:proofErr w:type="gramEnd"/>
          </w:p>
        </w:tc>
      </w:tr>
      <w:tr w:rsidR="00381F5C" w:rsidRPr="00381F5C" w14:paraId="0AF0C772" w14:textId="77777777" w:rsidTr="00381F5C">
        <w:tc>
          <w:tcPr>
            <w:tcW w:w="1603" w:type="dxa"/>
          </w:tcPr>
          <w:p w14:paraId="3D9DABC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0x54c</w:t>
            </w:r>
          </w:p>
        </w:tc>
        <w:tc>
          <w:tcPr>
            <w:tcW w:w="5162" w:type="dxa"/>
          </w:tcPr>
          <w:p w14:paraId="64D2ED9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Packetized (CDH 2)/</w:t>
            </w:r>
            <w:proofErr w:type="gramStart"/>
            <w:r w:rsidRPr="00381F5C">
              <w:rPr>
                <w:rFonts w:ascii="Courier" w:hAnsi="Courier"/>
                <w:sz w:val="20"/>
                <w:szCs w:val="20"/>
              </w:rPr>
              <w:t>LRW,LSB</w:t>
            </w:r>
            <w:proofErr w:type="gramEnd"/>
          </w:p>
        </w:tc>
      </w:tr>
      <w:tr w:rsidR="00381F5C" w:rsidRPr="00381F5C" w14:paraId="3D602556" w14:textId="77777777" w:rsidTr="00381F5C">
        <w:tc>
          <w:tcPr>
            <w:tcW w:w="1603" w:type="dxa"/>
          </w:tcPr>
          <w:p w14:paraId="522005E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0x53e</w:t>
            </w:r>
          </w:p>
        </w:tc>
        <w:tc>
          <w:tcPr>
            <w:tcW w:w="5162" w:type="dxa"/>
          </w:tcPr>
          <w:p w14:paraId="318E5BAF"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Lossy (CDH 1)/</w:t>
            </w:r>
            <w:proofErr w:type="gramStart"/>
            <w:r w:rsidRPr="00381F5C">
              <w:rPr>
                <w:rFonts w:ascii="Courier" w:hAnsi="Courier"/>
                <w:sz w:val="20"/>
                <w:szCs w:val="20"/>
              </w:rPr>
              <w:t>LRW,LSB</w:t>
            </w:r>
            <w:proofErr w:type="gramEnd"/>
          </w:p>
        </w:tc>
      </w:tr>
      <w:tr w:rsidR="00381F5C" w:rsidRPr="00381F5C" w14:paraId="79EEEF93" w14:textId="77777777" w:rsidTr="00381F5C">
        <w:tc>
          <w:tcPr>
            <w:tcW w:w="1603" w:type="dxa"/>
          </w:tcPr>
          <w:p w14:paraId="2C852923"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0x54d</w:t>
            </w:r>
          </w:p>
        </w:tc>
        <w:tc>
          <w:tcPr>
            <w:tcW w:w="5162" w:type="dxa"/>
          </w:tcPr>
          <w:p w14:paraId="0B87F5D7"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LEISA Lossy (CDH 2)/</w:t>
            </w:r>
            <w:proofErr w:type="gramStart"/>
            <w:r w:rsidRPr="00381F5C">
              <w:rPr>
                <w:rFonts w:ascii="Courier" w:hAnsi="Courier"/>
                <w:sz w:val="20"/>
                <w:szCs w:val="20"/>
              </w:rPr>
              <w:t>LRW,LSB</w:t>
            </w:r>
            <w:proofErr w:type="gramEnd"/>
          </w:p>
        </w:tc>
      </w:tr>
    </w:tbl>
    <w:p w14:paraId="24C9B551" w14:textId="3F82C227" w:rsidR="00436981" w:rsidRDefault="00D22324"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w:t>
      </w:r>
      <w:r w:rsidR="00F67917">
        <w:t xml:space="preserve">the </w:t>
      </w:r>
      <w:r w:rsidR="00692D17">
        <w:t xml:space="preserve">SOC Instrument ICD for more details: </w:t>
      </w:r>
      <w:proofErr w:type="spellStart"/>
      <w:proofErr w:type="gramStart"/>
      <w:r w:rsidR="00692D17" w:rsidRPr="008D78E3">
        <w:rPr>
          <w:rFonts w:ascii="Courier New" w:hAnsi="Courier New" w:cs="Courier New"/>
          <w:sz w:val="20"/>
          <w:szCs w:val="20"/>
        </w:rPr>
        <w:t>urn:nasa</w:t>
      </w:r>
      <w:proofErr w:type="gramEnd"/>
      <w:r w:rsidR="00692D17" w:rsidRPr="008D78E3">
        <w:rPr>
          <w:rFonts w:ascii="Courier New" w:hAnsi="Courier New" w:cs="Courier New"/>
          <w:sz w:val="20"/>
          <w:szCs w:val="20"/>
        </w:rP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0B8F987E" w:rsidR="00842B8D" w:rsidRDefault="00842B8D" w:rsidP="007D5F55">
      <w:r>
        <w:t>Refer to the following files for a description of this instrument.</w:t>
      </w:r>
      <w:r w:rsidR="007D5F55">
        <w:t>:</w:t>
      </w:r>
    </w:p>
    <w:p w14:paraId="67E67350" w14:textId="6FA6716D" w:rsidR="00842B8D" w:rsidRDefault="00842B8D" w:rsidP="007D5F55">
      <w:pPr>
        <w:pStyle w:val="ListParagraph"/>
        <w:numPr>
          <w:ilvl w:val="0"/>
          <w:numId w:val="13"/>
        </w:numPr>
      </w:pPr>
      <w:r>
        <w:t xml:space="preserve">New Horizon </w:t>
      </w:r>
      <w:r w:rsidR="00981D28">
        <w:t>LEISA</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981D28">
        <w:rPr>
          <w:rStyle w:val="FixedWidthChar"/>
        </w:rPr>
        <w:t>ralph</w:t>
      </w:r>
      <w:r w:rsidRPr="007D5F55">
        <w:rPr>
          <w:rStyle w:val="FixedWidthChar"/>
        </w:rPr>
        <w:t>:</w:t>
      </w:r>
      <w:r w:rsidR="00981D28">
        <w:rPr>
          <w:rStyle w:val="FixedWidthChar"/>
        </w:rPr>
        <w:t>leisa</w:t>
      </w:r>
      <w:r w:rsidRPr="007D5F55">
        <w:rPr>
          <w:rStyle w:val="FixedWidthChar"/>
        </w:rPr>
        <w:t>_inst_overview</w:t>
      </w:r>
      <w:proofErr w:type="spellEnd"/>
    </w:p>
    <w:p w14:paraId="28A223A4" w14:textId="09E19768" w:rsidR="00842B8D" w:rsidRPr="007D5F55" w:rsidRDefault="00981D28" w:rsidP="00CF060E">
      <w:pPr>
        <w:pStyle w:val="ListParagraph"/>
        <w:numPr>
          <w:ilvl w:val="0"/>
          <w:numId w:val="13"/>
        </w:numPr>
        <w:rPr>
          <w:rStyle w:val="FixedWidthChar"/>
        </w:rPr>
      </w:pPr>
      <w:r w:rsidRPr="00981D28">
        <w:t>Ralph Space Science Review (SSR) paper:</w:t>
      </w:r>
      <w:r>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w:t>
      </w:r>
      <w:r>
        <w:rPr>
          <w:rFonts w:ascii="Courier Prime" w:hAnsi="Courier Prime"/>
          <w:sz w:val="20"/>
        </w:rPr>
        <w:t>ralph</w:t>
      </w:r>
      <w:r w:rsidR="0027167B" w:rsidRPr="0027167B">
        <w:rPr>
          <w:rFonts w:ascii="Courier Prime" w:hAnsi="Courier Prime"/>
          <w:sz w:val="20"/>
        </w:rPr>
        <w:t>:</w:t>
      </w:r>
      <w:r>
        <w:rPr>
          <w:rFonts w:ascii="Courier Prime" w:hAnsi="Courier Prime"/>
          <w:sz w:val="20"/>
        </w:rPr>
        <w:t>ralph</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61E8D4C7" w:rsidR="00842B8D" w:rsidRPr="008947C5" w:rsidRDefault="00981D28" w:rsidP="00F018C7">
      <w:pPr>
        <w:pStyle w:val="ListParagraph"/>
        <w:numPr>
          <w:ilvl w:val="0"/>
          <w:numId w:val="13"/>
        </w:numPr>
        <w:rPr>
          <w:rFonts w:ascii="Courier" w:hAnsi="Courier" w:cs="Courier"/>
          <w:color w:val="000000"/>
          <w:sz w:val="20"/>
          <w:szCs w:val="20"/>
        </w:rPr>
      </w:pPr>
      <w:r>
        <w:t>Ralph</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sidRPr="00981D28">
        <w:rPr>
          <w:rFonts w:ascii="Courier Prime" w:hAnsi="Courier Prime"/>
          <w:sz w:val="20"/>
        </w:rPr>
        <w:t>ralph:nh_ralph_v100_ti</w:t>
      </w:r>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:pds:nh_documents:mission:nh_fov</w:t>
      </w:r>
      <w:proofErr w:type="spellEnd"/>
    </w:p>
    <w:p w14:paraId="7E600564" w14:textId="0E2ACA83" w:rsidR="007D5F55" w:rsidRPr="007D5F55" w:rsidRDefault="00981D28" w:rsidP="007D5F55">
      <w:pPr>
        <w:pStyle w:val="ListParagraph"/>
        <w:numPr>
          <w:ilvl w:val="0"/>
          <w:numId w:val="14"/>
        </w:numPr>
        <w:rPr>
          <w:rStyle w:val="FixedWidthChar"/>
        </w:rPr>
      </w:pPr>
      <w:r>
        <w:t>Ralph</w:t>
      </w:r>
      <w:r w:rsidRPr="007D5F55">
        <w:t xml:space="preserve"> SPICE Instrument Kernel</w:t>
      </w:r>
      <w:r w:rsidR="007D5F55" w:rsidRPr="007D5F55">
        <w:t>:</w:t>
      </w:r>
      <w:r w:rsidR="007D5F55" w:rsidRPr="007D5F55">
        <w:rPr>
          <w:rFonts w:ascii="Courier" w:hAnsi="Courier" w:cs="Courier"/>
          <w:color w:val="000000"/>
          <w:sz w:val="20"/>
          <w:szCs w:val="20"/>
        </w:rPr>
        <w:t xml:space="preserve"> </w:t>
      </w:r>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sidRPr="00981D28">
        <w:rPr>
          <w:rFonts w:ascii="Courier Prime" w:hAnsi="Courier Prime"/>
          <w:sz w:val="20"/>
        </w:rPr>
        <w:t>ralph:nh_ralph_v100_ti</w:t>
      </w:r>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713D0A7A"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w:t>
      </w:r>
      <w:r>
        <w:lastRenderedPageBreak/>
        <w:t xml:space="preserve">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proofErr w:type="spellStart"/>
      <w:r w:rsidR="008947C5" w:rsidRPr="008947C5">
        <w:rPr>
          <w:rStyle w:val="FixedWidthChar"/>
        </w:rPr>
        <w:t>urn:nasa:pds:nh_documents:</w:t>
      </w:r>
      <w:r w:rsidR="00981D28">
        <w:rPr>
          <w:rStyle w:val="FixedWidthChar"/>
        </w:rPr>
        <w:t>ralph</w:t>
      </w:r>
      <w:r w:rsidR="008947C5" w:rsidRPr="008947C5">
        <w:rPr>
          <w:rStyle w:val="FixedWidthChar"/>
        </w:rPr>
        <w:t>:seq_</w:t>
      </w:r>
      <w:r w:rsidR="00981D28">
        <w:rPr>
          <w:rStyle w:val="FixedWidthChar"/>
        </w:rPr>
        <w:t>leisa</w:t>
      </w:r>
      <w:r w:rsidR="008947C5" w:rsidRPr="008947C5">
        <w:rPr>
          <w:rStyle w:val="FixedWidthChar"/>
        </w:rPr>
        <w:t>_</w:t>
      </w:r>
      <w:r w:rsidR="006F4F95">
        <w:rPr>
          <w:rStyle w:val="FixedWidthChar"/>
        </w:rPr>
        <w:t>pluto</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77777777" w:rsidR="00436981" w:rsidRDefault="00842B8D" w:rsidP="007D5F55">
      <w:r>
        <w:t>The geometry items included in the data labels were computed using the SPICE kernels archived in the New Horizons SPICE data set, NH-J/P/SS-SPICE-6-V1.0</w:t>
      </w:r>
      <w:r w:rsidR="00436981">
        <w:t>.</w:t>
      </w:r>
    </w:p>
    <w:p w14:paraId="6B9D10E5" w14:textId="2DF72E06" w:rsidR="00436981" w:rsidRDefault="00842B8D" w:rsidP="007D5F55">
      <w:r>
        <w:t>Every observation provided in this data set was taken as a part of a particular sequence</w:t>
      </w:r>
      <w:r w:rsidR="005D2FF0">
        <w:t xml:space="preserve">.  </w:t>
      </w:r>
      <w:r w:rsidR="003464BC">
        <w:t xml:space="preserve">A list of these sequences has been provided within the NH Ralph document collection (see PDS4 LID </w:t>
      </w:r>
      <w:proofErr w:type="spellStart"/>
      <w:proofErr w:type="gramStart"/>
      <w:r w:rsidR="003464BC" w:rsidRPr="008947C5">
        <w:rPr>
          <w:rStyle w:val="FixedWidthChar"/>
        </w:rPr>
        <w:t>urn:nasa</w:t>
      </w:r>
      <w:proofErr w:type="gramEnd"/>
      <w:r w:rsidR="003464BC" w:rsidRPr="008947C5">
        <w:rPr>
          <w:rStyle w:val="FixedWidthChar"/>
        </w:rPr>
        <w:t>:pds:nh_document</w:t>
      </w:r>
      <w:r w:rsidR="00174C28">
        <w:rPr>
          <w:rStyle w:val="FixedWidthChar"/>
        </w:rPr>
        <w:t>s</w:t>
      </w:r>
      <w:r w:rsidR="003464BC">
        <w:rPr>
          <w:rStyle w:val="FixedWidthChar"/>
        </w:rPr>
        <w:t>:ralph</w:t>
      </w:r>
      <w:proofErr w:type="spellEnd"/>
      <w:r w:rsidR="003464BC">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37287F3B" w:rsidR="00436981" w:rsidRDefault="00842B8D" w:rsidP="007D5F55">
      <w:r>
        <w:t xml:space="preserve">There are several time systems, or units, in use in this dataset: New Horizons spacecraft MET (Mission Event Time or Mission Elapsed Time), UTC (Coordinated Universal Time), and TDB </w:t>
      </w:r>
      <w:r w:rsidR="003464BC">
        <w:t>(</w:t>
      </w:r>
      <w:r>
        <w:t>Barycentric Dynamical Time</w:t>
      </w:r>
      <w:r w:rsidR="003464BC">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0ED2A487" w14:textId="77777777" w:rsidR="00A12937" w:rsidRDefault="00A12937" w:rsidP="00A12937">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Refer to the NH SPICE data set, NH-J/P/SS-SPICE-6-V1.0, </w:t>
      </w:r>
      <w:hyperlink r:id="rId10" w:history="1">
        <w:r w:rsidRPr="003E7BBC">
          <w:rPr>
            <w:rStyle w:val="Hyperlink"/>
          </w:rPr>
          <w:t>https://doi.org/10.17189/1520109</w:t>
        </w:r>
      </w:hyperlink>
      <w:r>
        <w:t xml:space="preserve">, and the SPICE toolkit documentation, for more details about </w:t>
      </w:r>
      <w:proofErr w:type="spellStart"/>
      <w:r>
        <w:t>leapseconds</w:t>
      </w:r>
      <w:proofErr w:type="spellEnd"/>
      <w:r>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lastRenderedPageBreak/>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227E9353"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9B62BE">
        <w:t>R</w:t>
      </w:r>
      <w:r w:rsidR="001A0E36">
        <w:t xml:space="preserve">alph document collection under </w:t>
      </w:r>
      <w:r w:rsidR="00D664CE">
        <w:t xml:space="preserve">PDS4 LID </w:t>
      </w:r>
      <w:proofErr w:type="spellStart"/>
      <w:r w:rsidR="001A0E36" w:rsidRPr="008947C5">
        <w:rPr>
          <w:rStyle w:val="FixedWidthChar"/>
        </w:rPr>
        <w:t>urn:nasa:pds:nh_documents:</w:t>
      </w:r>
      <w:r w:rsidR="001A0E36">
        <w:rPr>
          <w:rStyle w:val="FixedWidthChar"/>
        </w:rPr>
        <w:t>ralph</w:t>
      </w:r>
      <w:r w:rsidR="001A0E36" w:rsidRPr="008947C5">
        <w:rPr>
          <w:rStyle w:val="FixedWidthChar"/>
        </w:rPr>
        <w:t>:seq_</w:t>
      </w:r>
      <w:r w:rsidR="001A0E36">
        <w:rPr>
          <w:rStyle w:val="FixedWidthChar"/>
        </w:rPr>
        <w:t>leisa</w:t>
      </w:r>
      <w:r w:rsidR="001A0E36" w:rsidRPr="008947C5">
        <w:rPr>
          <w:rStyle w:val="FixedWidthChar"/>
        </w:rPr>
        <w:t>_</w:t>
      </w:r>
      <w:r w:rsidR="006F4F95">
        <w:rPr>
          <w:rStyle w:val="FixedWidthChar"/>
        </w:rPr>
        <w:t>pluto</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02473303" w14:textId="77777777" w:rsidR="00436981" w:rsidRDefault="00842B8D" w:rsidP="007D5F55">
      <w:pPr>
        <w:pStyle w:val="Heading1"/>
        <w:rPr>
          <w:rFonts w:eastAsia="Courier"/>
        </w:rPr>
      </w:pPr>
      <w:r>
        <w:rPr>
          <w:rFonts w:eastAsia="Courier"/>
        </w:rPr>
        <w:lastRenderedPageBreak/>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7D5F55">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7D5F55">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352BF6">
      <w:pPr>
        <w:pStyle w:val="Heading1"/>
        <w:rPr>
          <w:rFonts w:eastAsia="Courier"/>
        </w:rPr>
      </w:pPr>
      <w:r>
        <w:rPr>
          <w:rFonts w:eastAsia="Courier"/>
        </w:rPr>
        <w:t>Contact Information</w:t>
      </w:r>
    </w:p>
    <w:p w14:paraId="2EDF84DD" w14:textId="69A5A219" w:rsidR="009A1063" w:rsidRDefault="009A1063" w:rsidP="00352BF6">
      <w:pPr>
        <w:keepNext/>
        <w:keepLines/>
        <w:rPr>
          <w:rFonts w:ascii="Courier" w:hAnsi="Courier" w:cs="Courier"/>
          <w:color w:val="000000"/>
          <w:sz w:val="20"/>
          <w:szCs w:val="20"/>
        </w:rPr>
      </w:pPr>
      <w:r>
        <w:t xml:space="preserve">For any questions regarding the data format of the archive, contact </w:t>
      </w:r>
      <w:r w:rsidRPr="007D5F55">
        <w:t xml:space="preserve">the New Horizons </w:t>
      </w:r>
      <w:r w:rsidR="00A13FAD">
        <w:t>LEISA</w:t>
      </w:r>
      <w:r w:rsidRPr="007D5F55">
        <w:t xml:space="preserve"> Principal Investigator: Alan Stern, Southwest Research Institute</w:t>
      </w:r>
    </w:p>
    <w:p w14:paraId="51454912" w14:textId="760AA66D" w:rsidR="009A1063" w:rsidRDefault="00D13904" w:rsidP="00352BF6">
      <w:pPr>
        <w:pStyle w:val="FixedWidth"/>
        <w:keepNext/>
        <w:keepLines/>
        <w:ind w:left="851"/>
        <w:rPr>
          <w:rFonts w:asciiTheme="minorHAnsi" w:hAnsiTheme="minorHAnsi" w:cstheme="minorHAnsi"/>
          <w:sz w:val="24"/>
        </w:rPr>
      </w:pPr>
      <w:r w:rsidRPr="00245654">
        <w:rPr>
          <w:rFonts w:asciiTheme="minorHAnsi" w:hAnsiTheme="minorHAnsi" w:cstheme="minorHAnsi"/>
          <w:sz w:val="24"/>
        </w:rPr>
        <w:t>S. Alan Stern</w:t>
      </w:r>
      <w:r>
        <w:rPr>
          <w:rFonts w:asciiTheme="minorHAnsi" w:hAnsiTheme="minorHAnsi" w:cstheme="minorHAnsi"/>
          <w:sz w:val="24"/>
        </w:rPr>
        <w:br/>
      </w:r>
      <w:r w:rsidRPr="00245654">
        <w:rPr>
          <w:rFonts w:asciiTheme="minorHAnsi" w:hAnsiTheme="minorHAnsi" w:cstheme="minorHAnsi"/>
          <w:sz w:val="24"/>
        </w:rPr>
        <w:t>Southwest Research Institute (</w:t>
      </w:r>
      <w:proofErr w:type="spellStart"/>
      <w:r w:rsidRPr="00245654">
        <w:rPr>
          <w:rFonts w:asciiTheme="minorHAnsi" w:hAnsiTheme="minorHAnsi" w:cstheme="minorHAnsi"/>
          <w:sz w:val="24"/>
        </w:rPr>
        <w:t>SwRI</w:t>
      </w:r>
      <w:proofErr w:type="spellEnd"/>
      <w:r w:rsidRPr="00245654">
        <w:rPr>
          <w:rFonts w:asciiTheme="minorHAnsi" w:hAnsiTheme="minorHAnsi" w:cstheme="minorHAnsi"/>
          <w:sz w:val="24"/>
        </w:rPr>
        <w:t>)</w:t>
      </w:r>
      <w:r>
        <w:rPr>
          <w:rFonts w:asciiTheme="minorHAnsi" w:hAnsiTheme="minorHAnsi" w:cstheme="minorHAnsi"/>
          <w:sz w:val="24"/>
        </w:rPr>
        <w:br/>
      </w:r>
      <w:r w:rsidRPr="00245654">
        <w:rPr>
          <w:rFonts w:asciiTheme="minorHAnsi" w:hAnsiTheme="minorHAnsi" w:cstheme="minorHAnsi"/>
          <w:sz w:val="24"/>
        </w:rPr>
        <w:t>Department of Space Studies</w:t>
      </w:r>
      <w:r>
        <w:rPr>
          <w:rFonts w:asciiTheme="minorHAnsi" w:hAnsiTheme="minorHAnsi" w:cstheme="minorHAnsi"/>
          <w:sz w:val="24"/>
        </w:rPr>
        <w:br/>
        <w:t>1301</w:t>
      </w:r>
      <w:r w:rsidRPr="00245654">
        <w:rPr>
          <w:rFonts w:asciiTheme="minorHAnsi" w:hAnsiTheme="minorHAnsi" w:cstheme="minorHAnsi"/>
          <w:sz w:val="24"/>
        </w:rPr>
        <w:t xml:space="preserve"> Walnut Street</w:t>
      </w:r>
      <w:r>
        <w:rPr>
          <w:rFonts w:asciiTheme="minorHAnsi" w:hAnsiTheme="minorHAnsi" w:cstheme="minorHAnsi"/>
          <w:sz w:val="24"/>
        </w:rPr>
        <w:br/>
      </w:r>
      <w:r w:rsidRPr="00245654">
        <w:rPr>
          <w:rFonts w:asciiTheme="minorHAnsi" w:hAnsiTheme="minorHAnsi" w:cstheme="minorHAnsi"/>
          <w:sz w:val="24"/>
        </w:rPr>
        <w:t>Boulder, CO  80302</w:t>
      </w:r>
      <w:r>
        <w:rPr>
          <w:rFonts w:asciiTheme="minorHAnsi" w:hAnsiTheme="minorHAnsi" w:cstheme="minorHAnsi"/>
          <w:sz w:val="24"/>
        </w:rPr>
        <w:br/>
      </w:r>
      <w:r w:rsidRPr="00245654">
        <w:rPr>
          <w:rFonts w:asciiTheme="minorHAnsi" w:hAnsiTheme="minorHAnsi" w:cstheme="minorHAnsi"/>
          <w:sz w:val="24"/>
        </w:rPr>
        <w:t>USA</w:t>
      </w:r>
    </w:p>
    <w:p w14:paraId="0BFC98ED" w14:textId="77777777" w:rsidR="00352BF6" w:rsidRDefault="00352BF6" w:rsidP="00352BF6">
      <w:pPr>
        <w:pStyle w:val="Heading1"/>
        <w:rPr>
          <w:rFonts w:eastAsia="Courier"/>
        </w:rPr>
      </w:pPr>
      <w:r>
        <w:rPr>
          <w:rFonts w:eastAsia="Courier"/>
        </w:rPr>
        <w:t>Further Reading</w:t>
      </w:r>
    </w:p>
    <w:p w14:paraId="62BD1C89" w14:textId="7BE68DE2" w:rsidR="00352BF6" w:rsidRPr="00352BF6" w:rsidRDefault="00352BF6" w:rsidP="00352BF6">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r w:rsidR="00950509">
        <w:t xml:space="preserve"> </w:t>
      </w:r>
      <w:hyperlink r:id="rId11" w:history="1">
        <w:r w:rsidR="00945878" w:rsidRPr="008F70C1">
          <w:rPr>
            <w:rStyle w:val="Hyperlink"/>
          </w:rPr>
          <w:t>https://doi.org/10.17189/1520109</w:t>
        </w:r>
      </w:hyperlink>
    </w:p>
    <w:sectPr w:rsidR="00352BF6" w:rsidRPr="00352BF6" w:rsidSect="000357B3">
      <w:footerReference w:type="default" r:id="rId12"/>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E0092" w14:textId="77777777" w:rsidR="001C467E" w:rsidRDefault="001C467E" w:rsidP="000357B3">
      <w:pPr>
        <w:spacing w:after="0"/>
      </w:pPr>
      <w:r>
        <w:separator/>
      </w:r>
    </w:p>
  </w:endnote>
  <w:endnote w:type="continuationSeparator" w:id="0">
    <w:p w14:paraId="3260DE33" w14:textId="77777777" w:rsidR="001C467E" w:rsidRDefault="001C467E" w:rsidP="000357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890B4" w14:textId="394B203B" w:rsidR="000357B3" w:rsidRPr="000357B3" w:rsidRDefault="000357B3" w:rsidP="000357B3">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50F5E" w14:textId="77777777" w:rsidR="001C467E" w:rsidRDefault="001C467E" w:rsidP="000357B3">
      <w:pPr>
        <w:spacing w:after="0"/>
      </w:pPr>
      <w:r>
        <w:separator/>
      </w:r>
    </w:p>
  </w:footnote>
  <w:footnote w:type="continuationSeparator" w:id="0">
    <w:p w14:paraId="038EC87C" w14:textId="77777777" w:rsidR="001C467E" w:rsidRDefault="001C467E" w:rsidP="000357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357B3"/>
    <w:rsid w:val="00047395"/>
    <w:rsid w:val="000521F1"/>
    <w:rsid w:val="00093DAD"/>
    <w:rsid w:val="000D1DA8"/>
    <w:rsid w:val="001170E4"/>
    <w:rsid w:val="00123C8B"/>
    <w:rsid w:val="00147B3E"/>
    <w:rsid w:val="00174C28"/>
    <w:rsid w:val="001A0E36"/>
    <w:rsid w:val="001B6F95"/>
    <w:rsid w:val="001C467E"/>
    <w:rsid w:val="001F2247"/>
    <w:rsid w:val="001F2296"/>
    <w:rsid w:val="002049B3"/>
    <w:rsid w:val="0021026A"/>
    <w:rsid w:val="00226037"/>
    <w:rsid w:val="00245654"/>
    <w:rsid w:val="002651B1"/>
    <w:rsid w:val="0027167B"/>
    <w:rsid w:val="002918D5"/>
    <w:rsid w:val="002B1F3E"/>
    <w:rsid w:val="002B3C63"/>
    <w:rsid w:val="002D4B3E"/>
    <w:rsid w:val="002E2EEE"/>
    <w:rsid w:val="002F4021"/>
    <w:rsid w:val="003464BC"/>
    <w:rsid w:val="00352BF6"/>
    <w:rsid w:val="003675E0"/>
    <w:rsid w:val="00381F5C"/>
    <w:rsid w:val="003942F7"/>
    <w:rsid w:val="0039708C"/>
    <w:rsid w:val="00436981"/>
    <w:rsid w:val="004E5C11"/>
    <w:rsid w:val="00503F69"/>
    <w:rsid w:val="005155F7"/>
    <w:rsid w:val="00515CA6"/>
    <w:rsid w:val="00574E13"/>
    <w:rsid w:val="005802BD"/>
    <w:rsid w:val="00592975"/>
    <w:rsid w:val="00595A90"/>
    <w:rsid w:val="005A030F"/>
    <w:rsid w:val="005A4FEC"/>
    <w:rsid w:val="005D2FF0"/>
    <w:rsid w:val="005F412D"/>
    <w:rsid w:val="006306C7"/>
    <w:rsid w:val="0068327B"/>
    <w:rsid w:val="00692D17"/>
    <w:rsid w:val="0069351A"/>
    <w:rsid w:val="006B4AD6"/>
    <w:rsid w:val="006F4F95"/>
    <w:rsid w:val="007254CB"/>
    <w:rsid w:val="00730A0C"/>
    <w:rsid w:val="007342B0"/>
    <w:rsid w:val="00781AA9"/>
    <w:rsid w:val="0079113F"/>
    <w:rsid w:val="007C455B"/>
    <w:rsid w:val="007D5F55"/>
    <w:rsid w:val="00822048"/>
    <w:rsid w:val="00842B8D"/>
    <w:rsid w:val="00857F56"/>
    <w:rsid w:val="008947C5"/>
    <w:rsid w:val="008948D3"/>
    <w:rsid w:val="008A1459"/>
    <w:rsid w:val="008B659B"/>
    <w:rsid w:val="008D78E3"/>
    <w:rsid w:val="008D7AC4"/>
    <w:rsid w:val="009049CB"/>
    <w:rsid w:val="00945878"/>
    <w:rsid w:val="00950509"/>
    <w:rsid w:val="00975F7F"/>
    <w:rsid w:val="00981D28"/>
    <w:rsid w:val="009A059F"/>
    <w:rsid w:val="009A1063"/>
    <w:rsid w:val="009B3F5D"/>
    <w:rsid w:val="009B62BE"/>
    <w:rsid w:val="009F6363"/>
    <w:rsid w:val="00A0764F"/>
    <w:rsid w:val="00A12937"/>
    <w:rsid w:val="00A13FAD"/>
    <w:rsid w:val="00A35293"/>
    <w:rsid w:val="00A40D80"/>
    <w:rsid w:val="00A57E9E"/>
    <w:rsid w:val="00A614CE"/>
    <w:rsid w:val="00A83503"/>
    <w:rsid w:val="00AF1C73"/>
    <w:rsid w:val="00B06BCA"/>
    <w:rsid w:val="00B949D2"/>
    <w:rsid w:val="00BA6C9B"/>
    <w:rsid w:val="00BD1C8B"/>
    <w:rsid w:val="00BF785B"/>
    <w:rsid w:val="00C16A41"/>
    <w:rsid w:val="00C61EE2"/>
    <w:rsid w:val="00C866EF"/>
    <w:rsid w:val="00CB2176"/>
    <w:rsid w:val="00D04FE9"/>
    <w:rsid w:val="00D13904"/>
    <w:rsid w:val="00D14A76"/>
    <w:rsid w:val="00D22324"/>
    <w:rsid w:val="00D505E5"/>
    <w:rsid w:val="00D664CE"/>
    <w:rsid w:val="00D93631"/>
    <w:rsid w:val="00D94C1B"/>
    <w:rsid w:val="00DB70D2"/>
    <w:rsid w:val="00E270FD"/>
    <w:rsid w:val="00E416AB"/>
    <w:rsid w:val="00E417A7"/>
    <w:rsid w:val="00E46168"/>
    <w:rsid w:val="00E91457"/>
    <w:rsid w:val="00EC590C"/>
    <w:rsid w:val="00F02ACE"/>
    <w:rsid w:val="00F40E00"/>
    <w:rsid w:val="00F45E5A"/>
    <w:rsid w:val="00F5572A"/>
    <w:rsid w:val="00F67917"/>
    <w:rsid w:val="00F7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BF6"/>
    <w:rPr>
      <w:color w:val="0563C1" w:themeColor="hyperlink"/>
      <w:u w:val="single"/>
    </w:rPr>
  </w:style>
  <w:style w:type="paragraph" w:styleId="Header">
    <w:name w:val="header"/>
    <w:basedOn w:val="Normal"/>
    <w:link w:val="HeaderChar"/>
    <w:uiPriority w:val="99"/>
    <w:unhideWhenUsed/>
    <w:rsid w:val="000357B3"/>
    <w:pPr>
      <w:tabs>
        <w:tab w:val="center" w:pos="4680"/>
        <w:tab w:val="right" w:pos="9360"/>
      </w:tabs>
      <w:spacing w:after="0"/>
    </w:pPr>
  </w:style>
  <w:style w:type="character" w:customStyle="1" w:styleId="HeaderChar">
    <w:name w:val="Header Char"/>
    <w:basedOn w:val="DefaultParagraphFont"/>
    <w:link w:val="Header"/>
    <w:uiPriority w:val="99"/>
    <w:rsid w:val="000357B3"/>
  </w:style>
  <w:style w:type="paragraph" w:styleId="Footer">
    <w:name w:val="footer"/>
    <w:basedOn w:val="Normal"/>
    <w:link w:val="FooterChar"/>
    <w:uiPriority w:val="99"/>
    <w:unhideWhenUsed/>
    <w:rsid w:val="000357B3"/>
    <w:pPr>
      <w:tabs>
        <w:tab w:val="center" w:pos="4680"/>
        <w:tab w:val="right" w:pos="9360"/>
      </w:tabs>
      <w:spacing w:after="0"/>
    </w:pPr>
  </w:style>
  <w:style w:type="character" w:customStyle="1" w:styleId="FooterChar">
    <w:name w:val="Footer Char"/>
    <w:basedOn w:val="DefaultParagraphFont"/>
    <w:link w:val="Footer"/>
    <w:uiPriority w:val="99"/>
    <w:rsid w:val="000357B3"/>
  </w:style>
  <w:style w:type="character" w:styleId="UnresolvedMention">
    <w:name w:val="Unresolved Mention"/>
    <w:basedOn w:val="DefaultParagraphFont"/>
    <w:uiPriority w:val="99"/>
    <w:semiHidden/>
    <w:unhideWhenUsed/>
    <w:rsid w:val="004E5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189/1520109" TargetMode="External"/><Relationship Id="rId5" Type="http://schemas.openxmlformats.org/officeDocument/2006/relationships/settings" Target="settings.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10</Pages>
  <Words>4067</Words>
  <Characters>22497</Characters>
  <Application>Microsoft Office Word</Application>
  <DocSecurity>0</DocSecurity>
  <Lines>409</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43</cp:revision>
  <cp:lastPrinted>2024-04-03T13:53:00Z</cp:lastPrinted>
  <dcterms:created xsi:type="dcterms:W3CDTF">2023-12-13T19:38:00Z</dcterms:created>
  <dcterms:modified xsi:type="dcterms:W3CDTF">2025-05-07T11:46:00Z</dcterms:modified>
</cp:coreProperties>
</file>